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and leading innovative web and mobile applications. Proficient in large-scale distributed systems, predictive modeling, and cloud services, specializing in Ruby, Go, and Python. Passionate about driving operational efficiency through automation and integration of best practices in software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Go, Python, JavaScript, Java, TypeScript, C#,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Redis, ElasticSearch,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Terraform,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Grafana, Prometheus, New Relic, Sentry, ELK, Splunk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TDD, BDD, Continuous Integration, Continuous Deployment, Version Control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development of microservices for warehouse operations, improving system reliability by implementing robust monitoring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visibility across the entire Fulfillment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a team of junior engineers through code reviews, fostering a culture of quality and collaborative learning to drive adherence to industry best practices in software development and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sophisticated real-time data processing pipelines that handle large volumes of events daily,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event-driven architectures to ensure high availability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Establishing standardized testing protocols with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code quality and adherence to business requirements throughout the project life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stakeholders to translate complex business requirements into actionable technical roadmaps, driving timely delivery of enhancements to client-facing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optimization of inventory flow using advanced algorithms, which minimized delays and maximized operational efficiency while guaranteeing SLA-driven throughput and resource utilization within the Fulfillment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logistics systems, enhancing operational agility and responsiveness of the fulfillment process, which in turn improved client satisfaction scores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to enhance existing solutions, such as upgrading to the latest versions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best practices in security and coding efficiency across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thorough architectural reviews and conducted risk assessments for legacy systems to identify potential bottlenecks and provide modern solutions using cloud-native infrastructure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implementation of cost-effective and scalable cloud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performance and reliability of backend systems critical to order fulfillment and inventory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system documentation and participated in training sessions for engineering teams to promote knowledge sharing and the adoption of new technologies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predictive analytics techniques to enhance forecasting accuracy for inventory levels, through data-driven decision-making processes leveraging integrations with external logistics partners.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Prioritized and sequenced ongoing projects effectively to maximize business value, employing strong analytical skills to identify opportunities for high-impact enhancements within operational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fault-tolerant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numerous carrier APIs to facilitate tracking and status updates efficiently in real-time within the logistics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initiatives for data-intensive applications, leveraging hands-on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access and reduce latency.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for civil engineers focusing on project management and bidding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responsive user interfaces and optimizing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inter-service communication for large scale digital solutions in construction management, effectively streamlining the process from planning through to inspection.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through effective refactoring techniques and improved codebase maintainability, ensuring compliance with best practices for legacy systems and helping reduce technical debt.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Provisioned cloud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significantly improving system availability and lowering infrastructure costs for various applications, showing a keen understanding of cloud architecture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data analysis features that aided civil engineers in making informed decisions by providing insightful data visualizations built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project forecasts.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development processes which involved sprint planning and retrospective meetings, emphasizing continuous improvement of project workflows and methodologies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the deployment of applications, ensuring compliance with configuration standards and enabling smooth transitions between development and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user-centric dashboards for client portals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increased customer engagement and satisfaction by providing intuitive access to project insights and data analytics.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logic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duties related to document management and compliance, ensuring digital solutions in construction management aligned explicitly with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training materials and conducted workshops to boost team capabilities in leveraging modern software development tools and frameworks, bridging knowledge gaps related to civil IT solutions on a company-wide scale.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facilitated interaction layer enhancements, which improved system performance for high-demand applications and reduced response times considerably across user activities.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maintenance and enhancement requests from clients regarding ongoing digital solutions and application updates, ensuring their feedback was utilized for progressive development in civil engineering software.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