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developing web and mobile applications, specializing in Java, Spring Boot, SQL, and cloud solutions. Proven expertise in mentoring teams and driving technical strategies for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Technologies:</w:t>
      </w:r>
      <w:r w:rsidRPr="003813CA">
        <w:rPr>
          <w:rFonts w:ascii="Arial" w:eastAsia="Century Gothic" w:hAnsi="Arial" w:cs="Arial"/>
          <w:sz w:val="22"/>
          <w:szCs w:val="22"/>
        </w:rPr>
        <w:t xml:space="preserve"> Kafka, Gradle, Maven, JUnit,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applications in various industries; consistently improving performance and scalability of client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developing cloud-native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open-source technologies and modern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stakeholders on software development methodologies, focusing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team growth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enhance code quality and adherence to industry standards, promoting ownership of delivery within a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resolve complex technical issues, ensuring the delivery of robust software products that meet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streamlining deployment processes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various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query management and data manipulation to support application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applications to enhance functionality, ensuring seamless interactions within systems while maintaining high standards of security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single-page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responsive user interfaces that enhance user experience and engagement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capture and analysis for continuous improvement of application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technical discussions to evaluate new technologies, proactively ensuring alignment with industry trends and innovations, and enhancing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conference discussions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continuously expanding knowledge in software engineering and product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with clients to understand their business goals, which informed the development of tailored software solutions that delivered measurable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risk assessment and solution-oriented troubleshooting, verifying the reliability and efficiency of systems under varying loads and operational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workflow efficiency and enabling collaborative development across distributed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digital solutions for planning and construction management,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technologies to enhance client operational efficiencies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applications, creating user interfaces that are intuitive and impactful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architect backend services that improve data management and accessibility,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solutions tailored to civil engineering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for system integration testing,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aligned delivery of product milestones and improve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facilitate scalable solutions, enabling clients to manage their construction workflows with enhanced visibility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response strategies for systems dealing with heavy data processing, improving speed and reliability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protocols within applications, ensuring compliance while implementing features that safeguarded sensitive project data managed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formulation of user documentation and system specifications, ensuring that products met user expectations and adhered to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operational support and troubleshooting for clients, ensuring minimal downtime and leveraging technical expertise to resolve issues efficiently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collaboration and knowledge-sharing environments through workshops on best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delivery across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R&amp;D initiatives that explored integration of innovative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IoT within civil IT solutions, driving forward-thinking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understanding of civil engineering business needs, articulating these to technical teams to improve alignment between software development and project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