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software development professional with 11 years of experience specializing in designing and developing AI-driven enterprise solutions, proficient in Java architecture, DevOps, and applied AI technologies. Proven track record in implementing scalable AI agent frameworks and collaborating with cross-functional teams to drive innovation and effective problem-solving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SQL, R, Scala,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Apache Kafka, TensorFlow, PyTorch, Angular, React,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Maven, Gradle, Terraform,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Deep Learning, Natural Language Processing, Large Language Models (LLMs), Reinforcement Learning, AI Agents, Cognitive Services, OpenAI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IBM Cloud, Heroku, DigitalOcean, Firebase, Vercel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enterprise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to create efficient systems that meet evolving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integrated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intelligent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infrastructure, effectively enhancing functionality and user experience across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and stakeholders to drive practical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adoption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complex concepts into functional and efficient production-ready solutions for high-velocity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an initiative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operations that resulted in accelerated processing times and improved system reliability, demonstrating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during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and delivery of software updates while promoting high quality and maintaining project velocity.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team members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knowledge sharing and continuous improvement within project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strategic planning and direction of the AI team, ensuring alignment with industry trends and client needs, while remaining adaptable to changing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facilitate interaction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system components, improving scalability and enhancing application interoperability within complex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digital challenges and propose effective AI-driven solutions, demonstrating proactive problem-solving abilities and technical acumen in fast-paced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AI applications by employing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significant enhancements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software development processes, enabling rapid iteration and delivery of high-quality products within short timeframes and adaptable project scopes.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accuracy and efficacy in real-world applications, contributing to the ongoing refinement of machine learning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development of knowledge base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natural language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information retrieval and support inner-system communication with intuitive user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regarding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industry standards, equipping the team with the latest insights and competitive advantages in digital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entrepreneurial spirit within the team, encouraging innovative thinking and risk-taking while maintaining focus on collaborative goals and project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 software solutions for civil engineering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integration to streamline project delivery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and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construction management, enhancing the efficiency of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user-friendly interfaces for web applications, ensuring an engaging experience for stakeholders managing large-scale construction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testing protocols for applications developed within the civil engineering domain, ensuring high quality and reliability of software solutions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digital products to enhance scalability and efficiency, allowing for seamless access to critical data in contractor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transformation of traditional project management approaches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improved stakeholder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discussions with clients to understand their specific needs and challenges, effectively translating engineering requirements into viable digital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training for clients on how to utilize the software solutions developed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long-term relationships and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to protect sensitive data in civil engineering software and ensured compliance with industry regulations during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customers to gather requirements and feedback, quickly adapting solutions based on evolving project demands in a highly competitive and dynamic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complex project data clearly and effectively, aiding teams in making informed decisions.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forums and industry discussions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engineering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insights from ongoing projects and learning from broader industry trends.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