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 focusing on backend systems, APIs, and microservices. Proven expertise in Go, Kubernetes, and cloud platforms, dedicated to delivering high-performance and reliable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Gorilla, Echo, gRPC,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Prometheus,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APIs, Distributed Systems, Serverless Architecture,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microservices architecture for high-traffic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reliability through efficient resource management and service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leading to significant improvements in response times and overall service efficiency across various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managers, UX designers, and QA engineers to define service requirements, ensuring alignment with business objectives and user needs while iterating on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Test-Driven Development (TDD) and Behavior-Driven Development (BDD)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frameworks, resulting in improved code quality and reduction in post-deployment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performance issues in real-time systems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observability solutions to provide insights into application metrics and traffic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standards of code quality and adherence to best practices, fostering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compliance protocols for backend systems, focusing on protecting user data and ensuring application integrity through various authentication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 and design patterns, enhancing knowledge sharing and onboarding processes for new developers joining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internal tools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developer productivity and collaboration across teams and facilitating better communication of project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scalable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specifically integrating Lambda functions with backend microservices for event-driven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cross-platform compatibility and reducing environment inconsistencies in production deployments across various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by leveraging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database load and improving user experience across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foster an adaptive project environment, collaborating in daily stand-ups and iterative feedback sessions to enhance team productivity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open-source contributions, sharing code and incorporating useful libraries and innovations into projects, enriching the overall quality and capabilities of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for civil IT applications focusing on planning, bidding, construction management, and inspection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and responsive digital tools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translate them into technology solutions that streamline construction management processes, leveraging knowledge of industry-specific challenges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several APIs that integrate with external civil engineering tools, enabling seamless data exchange and improved interoperability between systems used by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persistence for various project management applications serving multiple user roles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sprints to prioritize feature development aimed at enhancing project efficiency and stakeholder satisfaction, while regularly engaging with project managers to adjust timelines and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a paperless contracting solution through the development of backend services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collaboration for contract negotiations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validation routines for data entry points that minimize errors and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microservices communication, enhancing systems by adhering to data integrity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troubleshooting for software solutions deployed within the civil IT sector, ensuring smooth user experiences and optimal system performance for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migration projects transitioning legacy systems to cloud infrastructures,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thus improving scalability and reliability across architecture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training workshops for junior developers to share knowledge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backend systems, fostering a culture of continuous learning and mentorship.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review sessions for code quality checks and innovations, enhancing software solutions' adaptability to evolving industry standards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for software development processes and updates, ensuring all changes are well-documented for future reference and adherence to compliance and regulatory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