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engineer with 11 years of comprehensive experience in developing web and mobile applications, specializing in React, TypeScript, and Node.js. Proven track record of building scalable applications and collaborating effectively across multi-disciplinary teams. Excited to work on innovative fintech and Web3 solutions, leveraging deep technical skills in modern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Tailwind CSS, jQuery, Redux,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 Django, Spring Boot, Flask, Ruby on Rails, NestJS,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SQLite, Redis, Firebase,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CI/CD, AWS, Azure, Google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product features and developer-facing tools for the Dynamic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and overall functionality of wallet-based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 and infrastructure teams to deliver clean and scalable code, ensuring robust performance and adherence to best practices across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both frontend interfaces and API-driven backend systems that power applications for fintech and Web3, directly impacting adoption rates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improvements in existing applications and advocated for team adherence to modern engineering best practices through rigorous code reviews and thorough testing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cryptocurrency transaction protocols into existing applications, resulting in seamless user experiences and increased adoption from leading fintech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rituals, such as daily stand-ups, sprint planning, and retrospectives, fostering a collaborative team environment focused on continuous improvement and delivery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nurturing talent and ensuring team growth alongside the evolving tech landscape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discussions around product features, technical roadmaps, and architectural decisions to align engineering capabilities with strategic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developed features and APIs, enhancing future development processes and onboarding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marketing and sales teams to assess user feedback and iteratively enhance product offerings based on market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state management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overall team knowledge and capability in handling complex application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application deficiencies through analytical debugging techniques, improving both performance metrics and user interaction within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microservices architecture in backend services to increase modularity and scalability of applications serving diverse fintech functionalities across multiple user 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innovation of wallet infrastructure, directly associating with blockchain technologies to facilitate fast, secure transactions for users globally.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suites for frontend and backend workflows to ensure high-quality code releases and rapid iteration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tailored to enhance the digital landscape of civil IT projects at Infotech, applying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management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handling practices that support critical functionalities in civil engineering applications like planning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and maintain backend systems for contract management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user workflows across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effectively, facilitating team collaborations and ensuring seamless integrations in a fast-paced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applications to modern frameworks, transitioning backend architectures to more scalable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digital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a focus on usability and accessibility,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engender seamless interactions for contractors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mobile applications aimed at creating paperless contracting systems, significantly improving operational efficiency for users on construction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for key services within the civil IT domain, streamlining the integration of various software tools used in large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analytical skills to gather project requirements effectively and translate them into technical specifications for the development team, enhancing project clarity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using modern development tools and methodologies, emphasizing the importance of agile practices in managing civil engineering software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practices that improved code reliability and reduced instances of bugs within civil planning applications, increasing delivery times and client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Associate with clients in agile environments to develop tailored software solutions for engineering management, ensuring project coherence and alignment with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