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highly-skilled software engineer with 11 years of experience focused on designing and developing web and mobile applications. Proven proficiency in Java and React, with a strong background in Agile methodologies and DevOps practices, ensuring high-quality code and delivery. Proficient in developing cloud-native applications and transforming legacy systems into secure microservices, ensuring optimal code performance through rigorous testing and continuous integration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Ruby, C#,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Spring Boot, Django, Flask, Express,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Serverless,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JUnit, Jest, Mocha, Selenium, Karma, GitLab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JIRA, Confluence, Visual Studio Code, Eclipse, IntelliJ IDEA,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through automated testing methodologies and ensuring adherence to industry security standards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applications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incorporated best practices for creating scalable, maintainable microservices that accelerated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emphasizing continuous integration and delivery practices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accountability and high-quality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(TDD) methodologies,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unit testing, dramatically improving defect detection rates and enhancing application stability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adaptive, responsive web applications that improved user experiences while simultaneously reducing load times by optimizing code immutability.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cross-functional teams through a variety of projects, ensuring integration of development and operational priorities aligning with business objectives and customer needs, showcasing strong leadership and collaborative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security best practices throughout the SDLC by advocating for the adoption of secure coding conventions and conducting regular code reviews within the agile team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migration of monolithic applications into microservices architecture, facilitating better resource allocation, optimization of development processes, and strategic deployment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and optimizing RESTful APIs and microservices, enabling seamless data exchange across web applications and promoting a more efficient data workflow throughout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newly developed solutions to aid in future maintenance and onboarding new team members, demonstrating strong written communication skills and attention to detail.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innovation and adaptability, actively contributing to the team’s knowledge-sharing initiatives and leading workshops on the latest web technologies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application performance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optimize performance through system-level improvements and proactive issue resolution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ensuring consistency in infrastructure provisioning across different environments and reducing setup times for new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architectural discussions, helping to establish standard practices that align software development processes with organizational goals and performance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analytics tracking and reporting on application usage, leveraging client feedback and usage data to fuel iterative improvements and enhance product feature sets.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secure, efficient, and scalable code following Agile methodologies for the Civil IT sector, particularly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project management tools for asset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enabling better collaboration among teams and enhancing the efficiency of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architects and project stakeholders to gather requirements and refine application features, ensuring all digital solutions met end-user needs and provided value for investment.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facilitated bid creation, inspection processes, and paperless contracting solutions for a range of civil IT applications, improving overall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ensuring excellent integration practices and allowing quick iteration based on user feedback and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traditional development models to Agile, leading to improved project speeds and client satisfaction through fast iterative delivery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with product, marketing, and support teams to enhance application performance, ensuring alignment with broader business initiatives while focusing on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effectively managing codebases across multiple team projects and ensuring seamless integration of contributions from various developers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engagement for field users, particularly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continuous integration processes, enabling rapid feedback cycles for deployment and resulting in improvements to overall application stability and reliability, especially during critical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adoption of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QA processes, enhancing application quality while significantly reducing deployment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training initiatives for junior developers on best practices for secure coding and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an organizational culture focused on continual improvement and learning.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