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specializing in fullstack web solutions utilizing TypeScript, React, and Node.js. Proven track record in delivering scalable applications and leading cross-functional teams. Strong expertise in REST and GraphQL APIs, proficient in database management with SQL and BigQuery, with a passion for mentoring and fostering team growth.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TypeScript, JavaScript, Python, React, Node.js, HTML5, CSS3,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Visualization:</w:t>
      </w:r>
      <w:r w:rsidRPr="003813CA">
        <w:rPr>
          <w:rFonts w:ascii="Arial" w:eastAsia="Century Gothic" w:hAnsi="Arial" w:cs="Arial"/>
          <w:sz w:val="22"/>
          <w:szCs w:val="22"/>
        </w:rPr>
        <w:t xml:space="preserve"> SQL, BigQuery, PostgreSQL, MongoDB, D3.js, Chart.js, Tableau, Google Analytics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Kubernetes, Webpack, Babel, Vercel, Netlify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Documentation:</w:t>
      </w:r>
      <w:r w:rsidRPr="003813CA">
        <w:rPr>
          <w:rFonts w:ascii="Arial" w:eastAsia="Century Gothic" w:hAnsi="Arial" w:cs="Arial"/>
          <w:sz w:val="22"/>
          <w:szCs w:val="22"/>
        </w:rPr>
        <w:t xml:space="preserve"> Jest, Cypress, Mocha, Swagger, Postman, Selenium, Markdown,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&amp; CI/CD:</w:t>
      </w:r>
      <w:r w:rsidRPr="003813CA">
        <w:rPr>
          <w:rFonts w:ascii="Arial" w:eastAsia="Century Gothic" w:hAnsi="Arial" w:cs="Arial"/>
          <w:sz w:val="22"/>
          <w:szCs w:val="22"/>
        </w:rPr>
        <w:t xml:space="preserve"> AWS, Azure, Heroku, Terraform, CircleCI, Travis CI, Ngrok, Serverless Framework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highly functional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seamless navigation and enhanced user experiences, minimizing load times and adhering to best practices for scalability and performance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launched high-quality backend services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processing and scalability for complex market analytics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key stakeholders to define project scopes and deliver robust API integrations using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supporting business objectives and improving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a modular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dashboard to visualize critical marketing metrics for clients, utilizing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visualization, contributing to informed decision-making across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advanced attribution modeling algorithms,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accurate tracking of advertising spend across various platforms, enhancing strategic insights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effective software design implementations, code quality, and best practices in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a collaborative and growth-oriented team dynamic.</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technical documentation standard within the team, creating clear and concise guides using </w:t>
      </w:r>
      <w:r w:rsidRPr="003813CA">
        <w:rPr>
          <w:rStyle w:val="span"/>
          <w:rFonts w:ascii="Arial" w:eastAsia="Century Gothic" w:hAnsi="Arial" w:cs="Arial"/>
          <w:b/>
          <w:bCs/>
          <w:sz w:val="22"/>
          <w:szCs w:val="22"/>
        </w:rPr>
        <w:t xml:space="preserve">Markdown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aid both internal and external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the latest web technologies and trends, incorporating new tools and frameworks into projects to promote innovative solutions and maintain a competitive edge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employing effective caching strategies and enhancing the speed of development cycles, reducing overall production time while ensuring code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providing constructive feedback and ensuring adherence to coding standards, while also enhancing team collaboration through organized development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deployments and minimizing downtime, which significantly improved development agility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customer success team to gather user feedback and iteratively improve product features based on real-time user analytics and session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QA processes with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reliability and robustness of applications before production rollout.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workflows and internal processes through the introduction of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thereby increasing overall team efficiency by improving task tracking and accountability.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workshops and presentations, sharing insights on technology stack decisions and their impact on product delivery and user engagement.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web applications for clients in the civil IT sector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digital footprint of planning and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intricate database designs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optimized data retrieval processes and superior performance in high-traffic applications related to construction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gather requirements and translate them into scalable software solutions, employing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for seamless data transfer between frontend and backend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continued integration of paperless contracting solutions in civil projects by devising engaging user interfaces with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client engagement and service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creating component-based libraries for reusable UI elements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efficiency in iterative development and fostering consistency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reporting tools to visualize key performance indicators for stakeholders using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Chart.js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strategic planning based on accurate data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including daily stand-ups and sprint planning sessions, to ensure timely delivery of projects while maintaining high quality in software builds and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technologies and competitive solutions in the market, providing recommendations to enhance existing systems and maintain industry relevance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and quality assurance processes, identifying critical issues and deploying fixes swiftly to maintain project timelines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architecture to support scalability and manage user demand effectively, employing techniques such as lazy loading and state management through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large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with team members to ensure continuity in project development and to foster an environment of continuous improvement and skills enhancement.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for application deployment and maintenance, focusing on streamlined operations and ensuring a high level of service availability for civil IT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