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specializing in web and mobile applications. Proven expertise in full-stack development, automation workflows, and collaborative integration projects, utilizing modern development practices to enhance productivity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TypeScript, Vue.js, Rust, JavaScript,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Docker, Terraform, AWS, CI/CD, PostgreSQL, Jenkins,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WebSocket, jQuery, Bootstrap, Responsive Design, SASS/LESS,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Notion, Trello, Slack, Agile, Postman, Linting Tools,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Firebase, SQLite, Database Design, Data Modeling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an automation engine enabling electrical engineering teams to streamline circuit design processes, enhancing productivity through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multi-functional teams to architect and implement robust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code quality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integration solutions to sync data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AllSpice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user-centric features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front-end, improving user experience and facilitating intuitive automation workflow setups for hardware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and established best engineering practices through code reviews, knowledge sharing, and mentorship, contributing to a culture of high-quality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strategies to ensure application stability and reliability across complex software systems using modern testing frameworks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code and APIs, aiding team members in understanding architecture and contributing to smoother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consistent development and production environments, thereby enhancing delivery speed and reliability of application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effectively, contributing to sprint planning, retrospectives, and collaboration sessions to improve team performance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train and upskill team members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modern software engineering methodologies, fostering a continuous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use of new technologies within the organization, advocating for innovation and its application in practical engineering solutions. Heavily involved in discussions around tech stacks and future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complex software solutions serving digital needs for the Civil IT sector, including project management for planning and bidding software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 to deliver critical updates to existing platforms, enhancing user experience and introducing new functionalities aligned with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CI workflows for frontend and backend integration projects, reducing deployment times and improving software reliability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to Agile methodologies within the team, facilitating smoother processes for project initiation, tracking, and completion,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tailored solutions, ensuring high levels of customer satisfaction in software performance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ensure effective software integration across systems while maintaining robust documentation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hands-on guidance in software design principles and best coding practices applicable to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Git-based version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changes, facilitating collaboration across teams and enabling faster feature rollouts.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