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developing web and mobile applications, adept at leveraging React, Python, and JavaScript frameworks. Proven ability in optimizing APIs, ensuring application performance, and contributing to enhancing national security through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Java,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Redux, Node.js, Express,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MySQL,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Git, Jest, Webpack, Babel, ThreeJS,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Data Processing:</w:t>
      </w:r>
      <w:r w:rsidRPr="003813CA">
        <w:rPr>
          <w:rFonts w:ascii="Arial" w:eastAsia="Century Gothic" w:hAnsi="Arial" w:cs="Arial"/>
          <w:sz w:val="22"/>
          <w:szCs w:val="22"/>
        </w:rPr>
        <w:t xml:space="preserve"> RabbitMQ, Apache Kafka, Pulsar, JSON, GeoJSON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maintainable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applications for both cloud and local deployments that enhance user experiences and facilitate faster decision-making processes in mission-critical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robust server-side application logic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setting up database schemas that supported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integration between front-end and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reusable component libraries that streamlined development processes, ensuring reusability and consistency across various applications in high-stakes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coding best practices and design patterns by rigorously writing high-quality code, conducting effective testing strategies, and participating in comprehensive code reviews with fellow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an agile software development lifecycle by actively participating in requirement gathering, design discussions, testing, and deployment processes, promoting adaptability and collaboration among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high-volume data workloads, optimizing performance and reliability of the applications, demonstrating expertise in asynchronous programming and efficient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design-focused methodologies while co-developing user interfaces, ensuring alignment with design specifications and user experience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project stakeholders to establish project timelines, provide task estimations, and communicate development progress using appropriate collaboration tools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modern web development practices and encouraged a culture of continuous learning and professional growth within the software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new technologies into projects to ensure state-of-the-art solutions, demonstrating a strong commitment to embracing emerging trends and technical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application monitoring and performance tracking using advanced logging tools, ensuring optimal system functionality and continuous improvement for all software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Elaborated on project scope and objectives with project sponsors, gathering feedback to drive enhancements and ensure delivery meets stakeholder expectations on critical missions.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tools to improve the reliability of web applications and enhance overall production quality across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integrations ensuring seamless connections between internal and external systems leveraging message brokering with tools like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error tracking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multi-disciplinary team meetings providing insightful input that steered project direction and fostered cohesion among developers, designers, and stakeholders.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web applications for civil IT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planning and inspection workflows significantly for project stakeholders in the construction management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practices while working closely with clients to gather precise requirements tailored for applications to streamline digital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notable success in integrating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application data storage solutions, enhancing performance and accessibility of crucial project information while ensuring data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charge of API development, facilitating seamless data exchange between various applications and improving interoperability of solutions deployed in diverse civil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coding standards and best practices by conducting regular code reviews, providing constructive feedback, and fostering a collaborative coding environment with fellow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for deploying applications, managing configurations, and optimizing performance in a distributed environment, highlighting expertise with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Colloped with cross-functional teams to facilitate thorough testing phases, enhancing software quality and reliability before production releases by using dedicated testing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knowledge of emerging civil IT technologies to ensure continued relevance and adaptation of engineering practices in line with industry standards and national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and provided ongoing support to enhance the usability of deployed applications, positioning clients for success in their engineering projects and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processes for effective project management, helping track timelines and deliverables to enhance accountability across various software development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solutions, deployment strategies, and debugging procedures to ensure knowledge continuity and streamlined onboarding of new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consulted with stakeholders to update project milestones and software outcomes, ensuring alignment with strategic initiatives in civil engineering and project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