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and results-driven software engineer with over 11 years of experience focused on web and mobile application development. Proficient in React, TypeScript, Python, and AWS, with a strong background in DevOps practices and architectural decision-making for scalable applications.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TypeScript, JavaScript, HTML5, CSS3, SQL, Bash/Shell Scripting,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Flask, Express.js, Django, Spring Boot, Bootstrap, Material-UI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Terraform, AWS CDK, Kubernetes, Jenkins, CloudFormation, Git/GitHub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Elasticsearch, Firebase,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and Testing: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CloudWatch, Datadog, Jest, Mocha, Selenium, JUnit, Postman, Cypress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backend services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Kettle’s core underwriting system while implementing DevOps methodologies for improved deployment strategies and environment consistency.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the development of responsive and interactive user interfaces, ensuring compliance with accessibility standards for diverse user bases.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AWS-based microservices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infrastructure reliability and maintainability with a strong focus on security best practices and cost optimization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data scientists and product managers to gather requirements, iterating over several design choices to achieve user-centric features and technical feasibility in the final product.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implementation of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streamlined integration processes and faster releases while reducing deployment risks through automated testing methods.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management, creating scalable database schemas that support rapid application growth and cater to complex query requirements for analytical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comprehensive code reviews, promoting best coding practices and enhancing code quality throughout the team, which contributed to the overall improvement of team alignment and coherence.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observability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CloudWatch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proactively monitoring application health and performance metrics, allowing for quick incident responses and root cause analysis.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Conceptualized and executed infrastructure-as-code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consistent environment setup, fostering collaboration among engineering teams in handling complex deployment scenarios and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daily Agile stand-ups and iterative planning sessions, adapting workflow to shifting project timelines and priorities while maintaining a focus on quality and delivery leadership.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helping to build a culture of knowledge-sharing and engineering excellence while improving overall team performance and skill diversity.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integration of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cultivating a culture of continuous improvement and proactive problem resolution across cross-functional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secure APIs to facilitate data exchange between internal tools and external systems, ensuring data integrity and confidentiality through advanced authentication mechanisms.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applications, employing low-code solutions where applicable, to optimize operational efficiency and assist non-technical teams in executing business functions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iterative product developments and feature rollouts related to advanced wildfire insurance technologies, aligning technical solutions with real-world risk modeling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digital solutions for planning and construction management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front-end development, focusing on delivering user-friendly interfaces that enhance operational efficiency and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engineering teams to develop integrated solutions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logic that adheres to industry regulations and compliances within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optimized CI/CD pipelines,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rapid deployment and scaling of applications, maintaining high levels of security and reliability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scripting and automation tasks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Bash/Shell Scripting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manual intervention for operational processes and streamlining workflows across digital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sessions to create data-driven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adaptive solutions that meet specific client requirements across diverse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transition clients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systems, ensuring compliance with digital standards whilst enhancing user experiences and operational workflows through intuitive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Prepared detailed technical specifications and documentation, enabling seamless handover to client IT teams, which supports ongoing application maintenance and future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inspection management tools,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services, fostering efficient construction processes combined with real-time updates for project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collaboration among project managers and engineers by enhancing tools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project bidding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advanced functionalities that increase transparency and efficiency in proposal submissions.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existing systems to identify bottlenecks and performance issues, implementing solutions that increase application responsiveness and scalability to meet client needs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data analysis skills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generate actionable insights from construction management databases, supporting decision-making throughout project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team workshops focused on improving engineering workflows, fostering a culture of continuous improvement, and driving efficiency across cross-functional engineering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