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particularly skilled in Java, Kotlin, Spring Boot, and Angular frameworks. Proven track record in delivering scalable solutions and adept at collaborating with cross-functional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Kotlin, JavaScript,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Angular, React,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JUnit, Mockito, Selenium,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aligning with microservices-based architecture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and seamless user experiences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technical requirements and contribute to project planning by using agile methodologies like Scrum and Kanban.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for data-driven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retrieval and enhanced functionality through third-party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refactoring legacy codebases to adhere to modern standards and practices, improving maintainability and scalability within the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particularly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in a cost-effective manner, optimizing resource utilization and enhancing uptime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minimizing deployment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a culture of collaboration and knowledge sharing that elevated team performance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unit testing and debugging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adherence to functional requirements with minimal defects.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testing and feedback sessions to align software output with client and user expectations, driving higher satisfaction rates through iterative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align with industry standards and best practices, helping to steer the team towards efficient and scalable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security practices in application development to safeguard user data and protect against vulnerabilities, contributing to compliance with data protection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building POCs and MVPs for emerging project ideas, leveraging established frameworks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key concepts.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security, implementing fixes and optimizations as necessary to ensure uptime and user engagement remained consistently high.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technical specifications for new features and applications, ensuring clear communication and guidelines for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focusing on automation and digital solutions for civil IT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in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initial planning through implementation and ongoing support,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evolving project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and analyze requirements, translating them into technical specifications and ensuring alignment with business objectives for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back-end services with a strong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civil IT platforms to various data sources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geographical information systems (GIS)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core services during the development of applications tailored to construction and planning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ensuring that users could interact intuitively with complex datasets and maps that support civil project workflows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to be responsive across multiple devices, drawing on the latest web standards and technologies to enhance accessibility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testing and validation to ensure software quality meets industry standards, particularly in civil and public sector projects to maintain compliance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store, and retrieve data efficiently for large scale civil project applications, optimizing queries for speed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continuous improvement processes, advocating for best practices in software design and development to reduce technical debt and elevate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facilitate team communication, and document project details that improve transparency and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feature sets, ensuring that applications remain current with market technology trends and user expectations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