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Proven ability in API design, cloud deployment, and containerization using industry-standard frameworks and technologies. Seeking to leverage expertise in building scalable platforms and collaborating with multidisciplinary teams to deliver cutting-edge solutions in the robotics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Java, Go, C++,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React, Next.js, Flask, Express.js,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Terraform, Lambda, GitHub Actions,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Messaging: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Kafka, MQTT, ROS,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Grafana, Prometheus, Postman, Slack, VS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Full-Stack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architecture for full-stack applications, enabling remote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through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efficiently connect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integration of telemetry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inference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directing architectural decisions to cater to evolving project requirements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fast-paced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maintain backend services, streamlining data flow and processing for robotic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responsive and dynamic dashboards, providing users with real-time insights into fleet performance and operational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enhancing product delivery timelines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reliable deployments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established development best practices to promote a culture of quality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monitoring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observability of system performance from the outset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system architecture strategy discussions, influencing the tech stack selection to foster high-performance and scalable systems for our robotics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all developed features and APIs, facilitating smoother onboarding processes for new engineers and maintaining transparency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reliability and performance through comprehensive testing strategies, including unit testing and integration testing frameworks because robust development practices are critical in our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discussions and workshops to promote knowledge sharing and continuous improvement among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and produced technical specifications to detail the functionalities and constraints of the robot orchestration platform, ensuring all stakeholder needs were met.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early-stage architecture discussions as a subject matter expert in both backend and frontend technologies, helping shape the overall product vision.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enterprise-level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focused on planning, bidding, and construction management, significantly improving project workflows and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synchronize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telemetry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various sources allowed civil engineers to monitor site conditions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deliver integrated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adapting to industry trends toward more efficient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collaborate and access data from anywhere, which enhanced project visibility.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interfaces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engaged users through interactive features, improving user experience significantly throughout the application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debugging and optimization tasks to ensure applications remained responsive and efficient while integrating client feedback into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aimed at educating end-users on the adoption and effective utilization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we provided, fostering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promoting adaptive methodologies to enhance team efficiency and project delivery while resolving any bottlenecks that arose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best practices in civil IT solutions development, contributing to the overall success of project delivery goals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implement continuous integration and deployment processes for software releases, ensuring robustness and reliability across the development pipeline.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client communication to gather requirements and translate them into functional specifications for developers to work from, ensuring alignment on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 utilizations and compiled reports to assist project managers in decision-making processes, ensuring project timelines and cost efficiencies were met.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