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over 11 years of experience in software development focusing on web and mobile applications. Proficient in building scalable, reliable, and efficient systems using modern technologies. Expertise in full-stack development and enthusiastic about leveraging AI tools to enhance productivity and system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 JavaScript, Python, PHP, TypeScript,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Node.js, GraphQL, Spring Boot, Express, Angular,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GCP, Docker, Kubernetes,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RESTful APIs, Microservices, GraphQL APIs, CI/CD, Version Control (Git),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built, and operated scalable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resulting in enhanced system capabilities that support complex administrative workflows across Box's platform to ensure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features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admin-facing products, contributing to improved user experience by streamlining client-side interactions with the system and enhancing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Modernized and extended legacy systems, including integrating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with newer platforms to ensure seamless data flow while preserving the integrity of the overall application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internal tools that enable efficient provisioning, configuration, and operational workflows, prioritizing a user-friendly design and seamless functionality for internal teams at Box.</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systems end-to-end: actively engaged in design, implementation, testing, deployment, monitoring, and iteration cycles to ensure high performance and reliability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design, and cross-functional teams to define and deliver impactful solutions that directly influence customer interactions and operational efficiency at Box.</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system reliability, performance, and observability through advanced logging and monitoring practices, ensuring all administrative features meet stringent compliance and security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modern AI tools such as </w:t>
      </w:r>
      <w:r w:rsidRPr="003813CA">
        <w:rPr>
          <w:rStyle w:val="span"/>
          <w:rFonts w:ascii="Arial" w:eastAsia="Century Gothic" w:hAnsi="Arial" w:cs="Arial"/>
          <w:b/>
          <w:bCs/>
          <w:sz w:val="22"/>
          <w:szCs w:val="22"/>
        </w:rPr>
        <w:t xml:space="preserve">Cursor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Claude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accelerate development processes, resulting in improved code quality and engineering productivity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ambiguity and complex problem spaces by breaking down challenges into actionable tasks, demonstrating leadership in moving projects from conception to execution successfully.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an on-call rotation, actively contributing to operational excellence by addressing system outages and enhancing response strategies for incident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engaged in mentorship and knowledge sharing sessions with junior engineers, fostering an environment of continuous learning and improvement within the engineering team at Box.</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API design and development, focusing on scalability and maintainability to ensure consistent and efficient service delivery across the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code reviews and quality assurance processes that align with industry standards, facilitating a robust development cycle that prioritizes performance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frameworks into the CI/CD pipeline, thereby enhancing deployment confidence and minimizing rollback incidents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stakeholders to assess risks, gather requirements, and align on project goals to deliver high-impact software solutions that meet business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and services for civil IT projects which streamlined planning and construction management workflows, enabling clients to execute projects with greater efficiency and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user-friendly mobile interfaces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field staff to seamlessly access and submit data in real-time, thereby enhancing project communication and reducing lag.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APIs to support mobile applications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scalability to address the demands of construction management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GIS data visualizations into web applications, greatly improving project analysis capabilities for stakeholders involved in infrastructure management and urban planning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create robust microservices that communicate efficiently between applications, ensuring a smooth exchange of information necessary for effective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cross-department collaboration to identify and address system requirements necessary for enhancing existing tools, significantly improving workflow between civil engineering and project management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software testing and debugging for applications to ensure reliability and performance optimization, thereby reducing issues reported by end users during critical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platforms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applications, improving uptime and facilitating seamless updates and integration across multiple project environments without downtime.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DevOps best practices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CI/CD process, thus reducing deployment cycles and enhancing release frequency across multiple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requirements and translate them into technical specifications, ensuring alignment with project goals and client expectations throughout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documentation of processes and systems to enhance project transparency and provide clarity for future development initiatives, promoting knowledge transfer within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developing efficient and secure applications, emphasizing best practices in coding, code reviews, and troubleshooting techniques.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