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Full-Stack Engineer with over 11 years of experience in software development, focusing on web and mobile applications. Proven ability to design and implement innovative solutions using cutting-edge technologies like TypeScript, GraphQL, and Rust to enhance product features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Rust, JavaScript,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Next.js, GraphQL,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Temporal, Nixpacks, Express.js, Apollo, Tailwind 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APIs which enhance the interactive capabilities of client-side applications, providing robust data management solutions and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efforts to build intuitive user interfaces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dashboard, significantly improving user engagement and satisfaction through careful component design and user experience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document engineering requirements, ensuring clear communication and alignment between development and product goals throughout the full lifecycle of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asynchronous backend processes, streamlining operations and reducing latency in build and deployment pipelines for enhanced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pair programming sessions, fostering a culture of learning and ensuring code quality meets high standards essential for production-level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 distributed logging infrastructure to handle over one billion logs per day, leveraging advanced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and analysis, optimizing our observability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projects, including enhancements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command line interfaces, showcasing commitment to community engagement and technological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compelling project to visualize user code deployments,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2D canvas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for intuitive displays that aid users in understanding infrastructure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migration of deployments across multiple regions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failover and recovery processes to enhance system resilience and minimize downtime during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ownership within the team by mentoring junior developers, leading by example in adopting best practices and driving collective success in project objectives and technical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engineering goals with company vision, assisting in identifying innovative product features that leverage contemporary software development trends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Onboarded new tech stacks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Nixpacks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team readiness and effective utilization of all available tools for optimizing deployment processes and user interface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best practices for API design and implementation, ensuring adherence to industry standards and maintaining high code readability for future development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redesigning the marketplace feature, making it easier for users to access shared reusable infrastructure components while maintaining a scalable and manageable code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API performance optimization using profiling tools, resulting in reduced query times and improved application performance metrics across various user scenarios.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for civil IT projects including planning and construction management systems, focusing on enhancing user workflows by automating reporting and tracking functionalities for improved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contributing to various phases from requirement gathering through design and implementation of software solutions for enterprise clients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building robust web applications for bidding and project management, enhancing transparency and efficiency for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detailed requirements and translate these into technical specifications, fostering a strong understanding of civil IT challenges and opportunities.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construction documentation processes by migrating clients to paperless environments, integrating necessary digital tools that enhanced data accessibility and project tracking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and enhanced existing software applications, identifying and rectifying bottlenecks to deliver timely updates that improved client satisfaction and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for peers, encouraging adherence to best practices and fostering a collaborative team environment focused on high-quality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RESTful APIs supporting collaboration among different software platforms, ensuring seamless data exchange and user experience across multiple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techniques, nurturing dynamic team capabilities and improving overall development proficiency within the engineering group.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methodologies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coverage and reliability across multiple projects, significantly minimizing regressions.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support for software solutions post-deployment, offering troubleshooting assistance and gathering feedback to inform future enhancements and product improvement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enhanced security measures for applications handling sensitive construction-related data, ensuring compliance with industry regulations and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