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Engineer with 11 years of experience in software development, specializing in web and mobile applications. Proven expertise in AI/ML, SaaS architecture, and secure systems design, coupled with a deep understanding of backend technologies and frontend frameworks. Adept at delivering innovative solutions that leverage cutting-edge technologies, driving project success and exceeding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 on Rails, JavaScript, Typescript, Java, Go,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AngularJS, Sass, Tailwind CSS, Bootstrap,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GraphQL, REST APIs, FastAPI,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Snowflake, Pinecone, Weaviate,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LangChain, Hugging Face, TensorFlow, PyTorch, scikit-learn, Keras, BERT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 design and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construction to enhance content management workflows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establishment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deployment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software delivery aligned with industry best practices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workflows for client data handling,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and safe document management practices, empowering enterprise clients to manage sensitive information with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within agile teams to integrate generative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application features, operationalizing advanced solutions that increased user engagement and ensured seamless functionality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engineering, and AI teams to enhance application performance by optimizing infrastructure and workflows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security compliance and risk management for platform architectures, conducting extensive vulnerability assessments and implementing best practices to safeguard client data against potential threats and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for application features, incorporating both manual and automated testing methodologies to ensure high-quality software that meets rigorous industry standards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streamlining document processing workflows and improving user experience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solutions designed for enterprise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into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and evaluated emerging technologies to incorporate cutting-edge solutions into the development pipeline, solidifying the company's position as an industry leader in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effective debugging techniques, and the importance of security in application design to foster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and real-time responsiveness to front-end requests while driving innovative solutions for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improve system performance and user experience through continuous monitoring and optimization of application features across varying environments and system loads, driving customer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clients to enhance product features based on their evolving needs, continuously refining the application functionality to align with market demands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sessions and collaborative team discussions, promoting a culture of feedback, knowledge sharing, and continuous learning to enhance the overall quality of deliverables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product requirements and establish timelines for feature releases, ensuring cohesive alignment between development goals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backend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systems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 protection mechanisms to facilitate digital solutions for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software applications for planning, bidding, and construction management,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persistence layers.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workflows including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and enabling robust access controls for enterprise-level clients of the digital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services, optimizing scalability and performance to meet client demands, while ensuring security protocols were rigorously followed throughout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 members on emerging trends in software development, especially in the areas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fostering a culture of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debugging sessions to ensure that applications met quality standards and security protocols, minimizing risks associated with vulnerabilities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engaged users while interfacing with backend services to enhance the overall user experience across multiple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partnerships with external organizations for technology evaluation purposes, exploring new tools and frameworks to improve existing workflows and stay ahead of industry benchmarks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delivered training sessions on best practices in software development related to civil engineering, focusing on the integration of digital solutions for modern project management needs during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recovery processes, ensuring compliance with various regulations while focusing on safeguarding sensitive information for clients relying on our software solutions in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identify areas for improvement, leveraging findings to drive enhancements in system design and functionality that led to more seamless operation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efficient paperless contracting solution, employing innovative coding techniques to streamline and digitize the entire process, facilitating quicker transitions from bid to contract.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