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focusing on building web and mobile applications. Proficient in TypeScript, React, Go, and well-versed in cryptography and UX design principles. Committed to delivering secure, high-performance, and scalable solutions while fostering collaboration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Python, Java,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GraphQL, RESTful Services,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 DevOps,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websites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usability through all stages of development from mockups with designers to final implementation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design specifications into elegant, user-friendly web interfaces while collaborating effectively with cross-functional teams to enhance workflow and ensure quality standards are met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 coding standards by fostering a culture of best practices within the team, dramatically improving overall software performance and maintaining high code quality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application security by implementing robust testing and monitoring protocols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cryptographic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users' personal communications remain secure against ever-evolving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brainstorm innovative solutions that enhance user experience, navigating through ambiguity to ensure seamless integration of functionalities into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APIs with a focus on performance and security, allowing other teams to build robust applications without compromising on underlying infrastructure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resilience through continuous integration and deployment processes, integrating comprehensive test suites to safeguard against regressions and foster a reliable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mentored junior developers, promoting knowledge sharing and continuous improvement in coding practices around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new technologies, researching potential tools that align with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stays at the forefront of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user feedback to iteratively enhance existing web applications, maintaining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ideals while implementing modifications rapidly to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discussions, providing insights into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creation of synchronized, data-driven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security teams to incorporate advanced cryptographic protocols into applications, providing additional layers of security and privacy for users' interactions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expanding adaptability and responsiveness to evolving project requirements while ensuring the timely delivery of features aligned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to communicate best coding practices and system designs, facilitating efficient knowledge transfer and alignment across diverse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innovation and experimentation, encouraging team members to challenge the norm, propose new ideas for features, and enable proficiency in technology use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enhanced front-end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planning and construction management tools provided an intuitive user experience and integrated seamlessly with backend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stakeholders to define project requirements clearly, synthesizing those into actionable development tasks that prioritize user needs and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shift from monolithic applications to microservices architecture, increasing system scalability and resilience in hosting Civil IT solutions, enhancing both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mobile-responsive applications, ensuring that users could access critical planning data from any device effortlessly.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robust testing suite that ensured high code quality and application reliability throughout the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fostering professional growth while ensuring adherence to established coding standards and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backend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between project management tools and databases while enhancing execution speed and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education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system management for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retrospectives and sprint planning sessions, ensuring lessons learned were documented and adhered to in future development cycles, promoting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bid management tools by integrating with third-party APIs, ensuring data accuracy across platforms and improving functionalities by implementing user feedback into the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 structures and loading patterns to optimize application performance, frequently proposing and implementing solutions that improved the usability of project management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new team members in software development lifecycle practices, instilling an understanding of effective project delivery based on agility and responsiveness to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