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development. Proven ability to design and implement scalable backend systems using NodeJS, Ruby on Rails, and PostgreSQL. Passionate about mentoring and fostering a collaborative team environment, delivering high-quality software solutions swiftly with a user-centered focus.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Ruby, Python, Go,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Angular, Ruby on Rails, Django, Express,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Redis,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 GraphQL, SOAP, WebSockets, gRPC,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AWS, Azure, CI/CD,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Documentation:</w:t>
      </w:r>
      <w:r w:rsidRPr="003813CA">
        <w:rPr>
          <w:rFonts w:ascii="Arial" w:eastAsia="Century Gothic" w:hAnsi="Arial" w:cs="Arial"/>
          <w:sz w:val="22"/>
          <w:szCs w:val="22"/>
        </w:rPr>
        <w:t xml:space="preserve"> Jest, Mocha, JUnit, Selenium, Cypress, Swagger, Postman,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through thorough testing and adherence to best coding practices that align with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providing support on best practices, fostering a culture of collaboration, knowledge sharing,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to translate user requirements into functional specifications, contributing to the overall product vision and improving user engagement significantly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data fetching capabilities, resulting in improved performance and flexibility, and reducing the complexity of client-server interactions for the front-end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clear, comprehensive documentation for software features and architecture, supporting maintenance and deployment processes, and facilitating knowledge transfer across various project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retrospectives, and daily stand-ups, promoting transparency and efficiency in project management and ensuring alignment with iterative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integrated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for real-time data processing, enhancing system performance and enabling data-driven decisions based on user interactions and system status.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enforced coding standards and architectural patterns, successfully extending existing systems and enabling seamless integration of new features while maintaining stability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improving operational efficiencies across project teams and shortening development cycles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 management with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areas for performance optimization and system debugging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approach, enabling modular development practices and improved system maintainability, and contributing to the overall scalability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principles in designing APIs to ensure smooth communication between frontend and backend systems, thereby enhancing overall application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using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ensuring that applications could handle varying user loads effectively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engaged in user testing sessions, gathering qualitative data to fine-tune features and applications according to real user feedback, ensuring user-centric solutions were developed persistently.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automation, drastically reducing manual testing efforts and validating user experiences across multiple platforms.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civil IT projects, focusing on collaborative platforms that streamlined planning, bidding, and construction management processes to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enhancing user interactivity and engagement through dynamic data management and resource allocation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architect comprehensive digital solutions for bidding and inspection processes,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ensuring seamless user interface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 integrations, facilitating smooth communication between applications and third-party tools, significantly improving data exchange accuracy and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testing frameworks such as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feature sets met client expectations through automated testing processes, reducing time-to-market for delivered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Agile practices, emphasizing iterative development and adaptive planning methodologies to foster a responsive development culture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customized solutions,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effectively for high-demand applications in civil operations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report generation and analytics, enhancing the overall operational performance of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retrospectives to evaluate project performance and identify areas for improvement in development practices, fostering a culture of continuous learning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 documentation and project specifications, ensuring clarity in design iterations and supporting project traceability and accountability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audits and peer reviews to maintain high-quality coding standards, ensuring robust, maintainable, and secure software development frameworks were established across all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migrated legacy systems to modern architectures, utilizing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service management, which greatly enhanced system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