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Driven Senior Full Stack Engineer with 11 years of experience specializing in web and mobile applications, emphasizing expertise in React, TypeScript, and Node.js. Adept at collaborating with cross-functional teams and passionate about advancing fintech and Web3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JavaScript, HTML5, CSS3, Vue.js, Redux,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MongoDB, PostgreSQL, GraphQL, Firebase, Redis, Sequelize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 and Smart Contracts: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Solidity, Web3.js, Ethers.js, Ethereum, Hardhat, Truffle, Chainlink, IPFS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CI/CD, Visual Studio Code,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Karma, Supertest, Enzyme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dynamic frontend application features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user interfaces and significant enhancements in user engagement with Fireblocks’ services for digital asset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efficient API development that supports real-time wallet transactions and digital asset authentication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product, design, and engineering teams to deliver high-impact features, adhering to agile methodologies to ensure timely project delivery while maintaining a focus on quality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frontend projects to enhance code reliability through strong typing, while integrating third-party libraries and frameworks to extend application functionality and improve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performance and scalability improvements by implementing best practices for clean code and efficient algorithms, optimizing data fetching routines and ensuring smooth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maintaining high standards of code quality through rigorous code reviews, thorough testing practices, and comprehensive documentation, fostering knowledge sharing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deployments and reducing deployment times for updates to both frontend and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and resolved complex system challenges by leveraging deep technical knowledge and collaborating effectively with cross-functional teams to devise innovative solutions that optimize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expertise in full-stack development practices, encouraging the adoption of modern technologies and enhancing team capabilities in creating high-quality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application performance data to iterate on product features, ensuring continuous improvement and alignment with user expectations and industry trends in fintech and blockchain.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implementation of secure payment infrastructure, employing industry-standard security practices and collaborating with project stakeholders to meet strict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various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experiences through interactive features in alignment with client specifications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development of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building scalable solutions that support digital transformation initiatives across civil planning and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develop customized applications for civil engineering projects, ensuring integration of user-centric features that streamline workflows and improve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in various projects, optimizing data retrieval processes and improving application responsiveness for digital workflows in engineering services provided by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of traditional paper-based contracting processes to innovative paperless solutions, ensuring adherence to industry standards while advancing operational efficiency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for clients on the deployment of digital solutions, focusing on the advantages of distributed ledger technology in construction management and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API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third-party services and tools for enhanced functionality in various digital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software documentation and automated testing suites to ensure robustness across applications, which supported various civil IT requirements by minimizing downtime and improving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and support initiatives, which empowered stakeholders to effectively utilize newly implemented digital solutions and fostered a better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modern development techniques and tools in application lifecycle management that contributed to consistent project delivery and rapid adaptation to changing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