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Senior Full Stack Engineer with 11 years of experience in software development, specializing in web and mobile applications. Proficient in leveraging the latest technology stacks and methodologies to design, build, and maintain scalable applications in regulated environments. Strong aptitude in collaborating with cross-functional teams to deliver high-quality software solutions aligned with customer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SQL, TypeScript,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Angular, Spring Boot, React, Node.js, Express.js,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Technologies:</w:t>
      </w:r>
      <w:r w:rsidRPr="003813CA">
        <w:rPr>
          <w:rFonts w:ascii="Arial" w:eastAsia="Century Gothic" w:hAnsi="Arial" w:cs="Arial"/>
          <w:sz w:val="22"/>
          <w:szCs w:val="22"/>
        </w:rPr>
        <w:t xml:space="preserve"> Postgres, MongoDB, MySQL,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 Tools:</w:t>
      </w:r>
      <w:r w:rsidRPr="003813CA">
        <w:rPr>
          <w:rFonts w:ascii="Arial" w:eastAsia="Century Gothic" w:hAnsi="Arial" w:cs="Arial"/>
          <w:sz w:val="22"/>
          <w:szCs w:val="22"/>
        </w:rPr>
        <w:t xml:space="preserve"> Docker, Kubernetes, Jenkins, Git, GitLab,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Kanban, Domain Driven Design, Behavior Driven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high-quality scalable web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industry standards in a SaaS-based product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in a regulated software environment, ensuring efficient product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innovative solutions to complex business challenges in </w:t>
      </w:r>
      <w:r w:rsidRPr="003813CA">
        <w:rPr>
          <w:rStyle w:val="span"/>
          <w:rFonts w:ascii="Arial" w:eastAsia="Century Gothic" w:hAnsi="Arial" w:cs="Arial"/>
          <w:b/>
          <w:bCs/>
          <w:sz w:val="22"/>
          <w:szCs w:val="22"/>
        </w:rPr>
        <w:t xml:space="preserve">FDA-regulated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enhancing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full stack engineers on best practices in software development, including coding standards and documentation to foster a culture of continuous improvement and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and design of systems using </w:t>
      </w:r>
      <w:r w:rsidRPr="003813CA">
        <w:rPr>
          <w:rStyle w:val="span"/>
          <w:rFonts w:ascii="Arial" w:eastAsia="Century Gothic" w:hAnsi="Arial" w:cs="Arial"/>
          <w:b/>
          <w:bCs/>
          <w:sz w:val="22"/>
          <w:szCs w:val="22"/>
        </w:rPr>
        <w:t xml:space="preserve">Domain Driven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Event Driven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performance and scalability 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maintained a high standard of code quality through the application of best practices and adherence to regulatory compliance requirements using formal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advocating for effective communication and collaboration among team members to drive project timelines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 cases and integrated them into the release management process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test coverage and reliability in software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event-streaming to enhance data processing capabilities, leading to timely and efficient data-driven decision-making in the product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customer feedback and utilized it to iterate on existing features, ensuring that application enhancements met user expectations and aligned with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incorporating caching techniques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database queries in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load times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interfaces with a focus on responsive design principles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experience across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clear and comprehensive project documentation to support regulatory compliance and knowledge sharing among team members, mitigating risks associated with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and domain trends within the biomedical and healthcare sectors, enhancing the team’s capability to innovate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managed cloud-based 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serverless architectures to reduce costs and improve application scalability.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electronic data interchange (EDI) solutions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communication between various stakeholders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 team to develop planning and bidding software that integrated with mobile applications, enhancing workflow efficiencies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user engagement in digital solutions aimed at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paperless contracting and inspection software to drive the adoption of modern solutions in civil engineering projects, promoting efficiency and reducing discrepancies.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analysis capabilities into web applications facilitating better decision-making for project managers and engineers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query large datasets, aiding in the project planning phases of numerous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the QA team to create automated testing frameworks that reduced manual testing effort for applications deployed in the civil IT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customer service team by enhancing existing software solutions, addressing pain points while liaising with technical support and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non-technical stakeholders on using new tools efficiently, bridging the gap between business needs and technical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custom APIs to achieve greater interoperability between different software tools used by clients within the civil IT ecosystem.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dashboards to visualize critical project data, enhancing reporting capabilities for stakeholders and driving better project outcome monitoring.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design team to create prototypes for new software features, allowing for quick iterations based on user feedback and market trends.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