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scalable web and mobile applications, specializing in Python, Django, JavaScript, and React. Proven track record in driving projects end-to-end and refining pipelines for optimal performance, complemented by a strong understanding of AWS and relational databases such as Postgres. Passionate about creating seamless user experiences and adopting best practices in software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React, Redux, RTK Query, DRF</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Docker, Terraform, GitHub Actions,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 MySQL, MongoDB,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Tools:</w:t>
      </w:r>
      <w:r w:rsidRPr="003813CA">
        <w:rPr>
          <w:rFonts w:ascii="Arial" w:eastAsia="Century Gothic" w:hAnsi="Arial" w:cs="Arial"/>
          <w:sz w:val="22"/>
          <w:szCs w:val="22"/>
        </w:rPr>
        <w:t xml:space="preserve"> Git, GitHub, Bitbucket, JIRA, Visual Studio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design and implement a scalable full-stack application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frontend, enhancing performance and user engagement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optimized complex SQL queries and made database schema modifications to support effectively the needs of the team, ensuring the seamless integration of data across different components of the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redefine SDLC processes, applying Agile methodologies to enhance overall project efficiency and ensure timely delivery of features in line with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cloud infrastructure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best practices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and implementing CI/CD pipelines via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deployment 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mentoring sessions for junior developers to promote best coding practices while ensuring the delivery of high-quality, maintainable code across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direct collaboration with the product and UX teams to translate complex requirements into user-friendly features, significantly improving user satisfaction and application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integration of third-party APIs and services, employing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data management strategies to ensure data integrity and efficiency in processing transactions.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performance bottlenecks in existing systems and proposed actionable solutions via optimizing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frontend code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enhanced application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testing strategies, including unit and integration tests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elevating code quality and minimizing bugs in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development and testing environments, ensuring consistent application performance across diverse setups and facilitating easier collaboration among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led workshops to enhance team knowledge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cloud architecture, nurturing a culture of continuous learning and development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innovation by encouraging experimentation and adoption of new technologies, enabling the team to stay ahead of industry trends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deployment process via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the time taken to roll out new features while maintaining high standards of quality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and maintained technical documentation that articulated system architecture and design decisions, providing clarity and ensuring alignment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forums and tech meetups to stay current on emerging technologies, continuously enhancing personal skills and contributing knowledge back to the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crucial role in developing and maintaining applications in a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providing digital solutions for project planning, management,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tools to automate routine tasks, increasing operational efficiency for project management and regulatory compliance within civil engineering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gather requirements and translate them into technical specificities, delivering user-centered solutions that address key industry pain points.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optimized backend services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data management and workflow efficiency for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the inspection team to develop mobile solutions that facilitate site inspections, leveraging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cross-platform capabilities to improve user accessibility and field data collection.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systems by integrating modern web technologies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responsiveness and user engagement in civil project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version control practices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project code was secure and that changes were well-documented, providing clarity for future development iterations.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and integrated them with front-end applications, allowing for seamless data interaction and extended capabilities within civil engineering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concept through deployment, ensuring that all deliverables met quality assurance standards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regarding emerging technologies pertinent to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sharing insights with the team to foster an environment of innovation and adaptability.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on-site training for clients, demonstrating software solutions and providing support to ensure successful utilization of tools designed for construction management and inspection purposes.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community initiatives and hackathons focusing on improving tech solutions in civil engineering, fostering collaboration and innovative thinking among professionals in related fields.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