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over 11 years in software development, specializing in web and mobile applications. Adept in React, Node.js, TypeScript, and AWS, with a proven track record in client-facing roles and cloud-native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Express.js, Next.js,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Jenkins, GitHub Actions, GitLab CI,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 Methodologies, TDD, BDD, IaC, Scrum,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seamless user experiences across platforms, while adhering to best practices in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cloud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treating infrastructure as code to ensure all client environments were reproducible, version-controlled, and secure, significantly improving deployment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event-driven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AWS services, managing serverless state, permissions (IAM), and performance tuning to optimize application performance and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utilized AI-assisted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delivery, automating testing processes and maintaining security and quality through manual oversight during code refactoring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bridge the gap between application code and infrastructure deployment, ensuring a seamless push-to-deploy experience for new features and bug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subject matter expert in client pods, mentoring junior engineers and confidently presenting architectural roadmaps to customer stakeholders to facilitate informed decision-making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adapting quickly to changing client requirements and ensuring that project objectives were consistently met with high-quality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rigorous testing practices, employing both unit and integration tests to guarantee the stability of the application before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stages of development, ensuring that team members and stakeholders were consistently informed of project progress and implementation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in consultative discussions, translating complex business requirements into technical specifications, ultimately leading to the development of custom solutions that addressed their unique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3rd party services to enhance application functionality and user experience, ensuring seamless data communication between the frontend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knowledge sharing within the team by conducting regular code reviews and sharing insights on emerging technologies, fostering a collaborative culture focused on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security and performance in cloud-native environments, ensuring robust and scalable applications capable of handling varying loads and maintaining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sprint planning, daily stand-ups, and retrospectives, ensuring alignment on project goals and promoting a culture of accountability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legacy systems through modernization and refactoring, ensuring ongoing compatibility with new technologies and frameworks, thereby extending the longevity of our software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IT applications, enhancing functionality for planning, bidding, and construction management, ensuring compliance with industry regulations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integrated digital solutions for paperless contracting, significantly streamlining processes and increasing operational efficiency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enhance software quality, incorporating both unit and functional testing methodologies to catch issues early in the development lifecycle and improve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solutions, optimizing deployments, and maintaining secure, scalable infrastructures to support various applications critical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advice on best practices, fostering strong relationships and understanding of their business challenges within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architectures, incorporating cloud-native practices and containerization to improve system usability and maintainability for complex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architectures and technical designs for client solutions, ensuring comprehensive understanding and alignment on project objectives among stakeholders and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feature discussions and planning sessions, helping to prioritize development work based on client needs and market trends within the digital solutions space for civil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workflows for seamless communication between internal and external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 to enhance user experiences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and junior developers, sharing insights and best practices in leveraging modern technologies and frameworks relevant to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workshops to promote understanding of digital transformation initiatives, encouraging adoption of new technologies that significantly improved their operational capabilities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efforts by coordinating project timelines and delivering updates on development progress, ensuring clarity and transparency for all stakeholders involved.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