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designing and developing web and mobile applications, specializing in full-stack development with deep expertise in React, TypeScript, and Node.js. Proven track record in delivering high-performance applications utilizing modern database architectures like PostgreSQL and GraphQL. Committed to optimizing user experience through collaborative teamwork and innovative problem-solving within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HTML, CSS,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Ruby on Rails, GraphQL,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Docker Compose,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 Cloud Functions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high-quality web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frontend components with robust backend services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managers, designers, and QA testers, fostering a culture of agile development and ensuring consistent deliverables by implementing UI/UX best practices in web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in-depth analysis and enhancement of frontend and backend functionalities,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ensuring high performance in complex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constructive feedback on team members’ work, maintaining high standards of code quality and implementation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ensuring consistency across multiple environments and facilitating smooth CI/CD processes, leading to enhanced productivity and faster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layouts using modern CSS techniques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satisfaction through aesthetically pleasing and functional web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during the application development lifecycle, ensuring protection against common vulnerabilities and enhancing the overall integrity of applications deployed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 and application features, ensuring clarity and consistency for development teams and enhancing the onboarding process for new engineers joining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and analyze requirements, translating business needs into technical specifications that drive project development and align with company goals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to identify bottlenecks in application workflows, proactively resolving issues and enhancing application responsiveness to meet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and skill development, keeping abreast of emerging trends and technologies in the web development landscape, particularly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RegTech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fostering innovation in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Beyond technical implementations, cultivated strong interpersonal relationships within the team to improve collaboration, communication, and overall team dynamics during project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and tools for deployment and hosting solutions, ensuring reliability and scalability of applications deployed to production environments while maintaining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community-driven open-source projects that align with personal interests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professional growth and fostering networking opportunities within the developer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improvements in workflow efficiency by advocating for and introducing new tooling and frameworks, resulting in a more streamlined development process that benefited the entire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web applications for the civil IT industry, focusing on enhancing user experience and improving operational efficiency by implementing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storage and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and retrieval processes to improve application performance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develop comprehensive project management tools, facilitating seamless interactions and enhancing communication among teams working on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to integrate with third-party services, enabling functionalities such as payment processing and user authentication within civil IT solutions that support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teams focused on inspection and compliance applications for digital solutions in planning and contracting, ensuring software met regulatory standards while enhancing usability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operations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integrity and performance of data-driven applications used for planning and bid assessments in civil engineering projects, while adopting best practices for data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migration of legacy systems to modern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by applying agile methodologies to streamline the transformation of civil IT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 cross-functional team to implement project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significantly improved visibility into ongoing contracts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process, providing feedback on user interfaces and user experiences for civil engineering applications, focusing on creating accessible and intuitive software solutions for industry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application performance through regular troubleshooting, root-cause analysis, and debugging sessions designed to identify issues in user flows and features across both backend and frontend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technical direction by sharing knowledge and keeping teams informed on innovative practices in full-stack development, resulting in adoption of new tools suited to evolving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to enhance collaboration among developers and non-technical stakeholders about how software solutions can simplify civil IT processes in the planning and bidding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