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Full Stack Developer with over 11 years in software development, specializing in web applications and mobile solutions. Proficient in C#, .NET Core, and modern JavaScript frameworks like React and TypeScript. Adept at collaborative development and delivering high-quality, efficient code while adhering to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.NET Core,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 GraphQL, Swagger, Postman,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Confluence, Visual Studio,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Server, MongoDB, Oracle,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driving user engagement and achieving high-performance standards across diverse platforms and devices to enhance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through agile processes to design, deliver, and optimize new features for various projects, ensuring timely release and adherence to budget constraints while adapting swiftly to changes in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clean and maintainable coding standards and practices, incorporating unit testing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software quality and reliability throughout the development lifecycle, significantly reducing bug incidences.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within the team to foster growth and elevate coding practices, promoting a culture of continuous improvement and shared learning among team members on the latest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issues proactively through continuous monitoring and analytics, ensuring optimal performance and responsiveness of applications while swiftly addressing user-reported problems to maintain user trust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products, including API endpoints and application user guides, to facilitate knowledge sharing and onboarding of new team members, resulting in seamless transitions and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daily scrums and iteration planning sessions to prioritize tasks and express blockers, encouraging team collaboration and ensuring visibility into project progress and challenges, thereby benefiting overall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and emerging technologies related to web development, integrating new tools and methodologies into projects where applicable to enhance functionality and maintain competitiveness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existing code and frameworks, resulting in improved application performance metrics and reduced loading times, enhancing the overall user experience and streamlining operational processes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best practices with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integrity, manage deployment pipelines, and facilitate collaboration, significantly improving the efficiency of code integration and release strategies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real-time applications via tooling such as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LoadRunner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accurate forecasting of system behavior under varied load conditions and leading to improved scalability of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cross-cultural collaboration with remote teams to engage in project development ensuring inclusive communication and collaboration that supported a shared vision and commitment towards project goals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design thinking principles toward innovative solutions that improved usability for clients, employing user feedback to refine applications and drive satisfaction while adapting to constantly changing user needs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with RESTful APIs to enhance modularity and determine effective deployment strategies during transitions, fostering an agile environment that supports rapid application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databases (SQL &amp; NoSQL) to optimize data retrieval processes, ensuring dynamic interfaces and seamless data flow in applications, thereby promoting high-quality service delivery to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wide range of features and enhancements for web applications focusing on user-centric design and efficiency while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delivering quality solutions to meet business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architecture of scalable solutions supporting digital transformation initiatives within civil IT, improving operational efficiency through the integration of digital solutions in construction management workflows without compromising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APIs to facilitate seamless communication between different software components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the overall functionality available to users while ensuring security via industry-standard protocols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for requirement gathering and analysis, ensuring thorough understanding and alignment with project goals while identifying key milestones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by implementing necessary updates and patches to ensure functionality with modern technologies and user requirements, while introducing enhancements to improve the user experience across multiple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Assembled and led project teams through collaborative efforts to expedite iterative development processes,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project delivery times while ensuring adherence to scope and client expectations, focusing heavily on 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demonstrate software solutions and gather feedback, adapting products based on insights gained, significantly improving end-user satisfaction and fostering long-term client relationships rooted in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documented project progress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stakeholders had visibility on project health, promoting responsible project management, and swiftly addressing blockers affecting timelines and deliverable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storage solutions employing relational and non-relational databases that were tailored to fit project needs and requirements, leveraging SQL and document databases to enhance data accessibility and integrity for users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alongside stakeholders to validate application functionality before final delivery, guaranteeing that solutions meet defined requirements and gain end-user approval to facilitate smoother deployments and market readiness.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sessions for new team members focusing on development processes and tool usage, thereby fostering a knowledgeable workforce equipped to handle various project roles and maintain high teamwork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and stability of applications through careful planning and execution of system updates, identifying bottlenecks in performance and addressing them to enhance functionality across user interfaces, ensuring scalable and robust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