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full stack development for web and mobile applications. Recognized for strong expertise in C#, AngularJS, Angular, and a collaborative approach to delivering high-quality solutions. Proven ability to adapt and innovate in fast-paced environments while working autonomously within teams, with a keen focus on user experience and efficient system designs.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JavaScript,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AngularJS, ASP.NET Core, Node.js,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MySQL,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xUnit, NUnit, MSTest, Selenium, Jest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high-quality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by integrating responsive designs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iterating based on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 and product teams to translate user stories into technical requirements, ensuring the delivered product matched market needs and alignments with organizational goals, fostering innovation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unit and integration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reliability of deployed applications and promoting a strong culture of quality assurance across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and code reviews aimed at designing scalable solutions that support business objectives, fostering a collaborative team environment focused on continuous improvement and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Docker and Kubernetes for containerization and orchestration of applications, improving development workflow efficiency and deployment consistency across different environments for rapid scaling as required.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agile ceremonies, including sprint planning and retrospectives, promoting transparency and accountability within the team and adapting to changing project requirements and timelines with agility.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 culture of security-first development by integrating security practices into the CI/CD pipeline, enhancing the overall security posture of applications deployed across different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learning initiatives to keep abreast of industry trends and emerging technologies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artificial intelligence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machine learning, promoting innovative practices within project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communication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to articulate technical concepts effectively to non-technical stakeholders, ensuring clarity in project goals and deliverables while maintaining a user-focused approach in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API services that facilitated communication between frontend and backend systems, enhancing system interactivity and responsiveness while maintaining optimal performance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deployments using CI/CD tools, streamlining release processes and achieving faster turnaround times for feature development and bug fixes while ensuring adherence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usage, and emphasizing the importance of user-centric design in application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collaborative coding sessions and brown-bag discussions to nurture a culture of knowledge sharing and continuous learning across the development team, enhancing overall team productivity and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for newly launched features, collecting feedback to iterate and improve product offerings, ensuring alignment with user needs and market expectations in the final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system architectures and development processes, aiding organizational knowledge retention and providing clear guidelines and support for future development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full stack solutions for civil engineering projects in the construction management domain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project efficiency and modernization in digital solutions in civil IT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high-performance database systems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effective data management and compliance with business requirements, facilitating seamless integration with application workflows and third-party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other developers to maintain and scale existing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best practices for performance optimization and code maintainability, focused on achieving user-friendly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front-end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transitioning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UI performance and responsiveness while responding to user behaviors through iterative design and deployment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the project lifecycle from conception through deployment, ensuring all middleware and back-end services were designed efficiently to support large-scale real-time applications relevant to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from traditional project management systems to agile methodologies, fostering adaptive planning and teamwork across different stakeholders involved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to enhance team productivity through task assignments and progress tracking, ensuring timely delivery of project milestones under tight schedules.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key teams' discussions around user interface and user experience enhancements, leveraging feedback to drive continuous improvements in existing software applications within civil IT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integration processes with other digital solutions in construction management, ensuring a smooth transition for legacy systems while adopting modern technologies to offer upgraded services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clients in feedback sessions regarding their civil management needs, translating insights into actionable features that continually improved application performance and alignment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in configuring and maintaining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associated technologies, allowing for rapid delivery of updates while maintaining stability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code contributions standardized against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decisions on tech stack upgrades and ensuring high standards in software quality through rigorous peer reviews.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