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Frontend Software Engineer with over 11 years of experience in software development, focusing on web and mobile applications. Expertise in React, Angular, Vue, and modern CSS/HTML with strong capabilities in building distributed systems. Proven ability to design user interfaces and deliver software solutions that meet client requirements while mentoring junior developers and ensuring high-quality code standards through collaboration and ownership of project life cycles.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Styling and Markup:</w:t>
      </w:r>
      <w:r w:rsidRPr="003813CA">
        <w:rPr>
          <w:rFonts w:ascii="Arial" w:eastAsia="Century Gothic" w:hAnsi="Arial" w:cs="Arial"/>
          <w:sz w:val="22"/>
          <w:szCs w:val="22"/>
        </w:rPr>
        <w:t xml:space="preserve"> CSS, HTML, Sass, Less,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Axios,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while enhancing user experience through thoughtful application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CSS/HTML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backend teams to define API specifications and implemented robust integration points, achieving seamless data flow across systems and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initiatives by mentoring junior engineers, encouraging best practices in code quality and fostering a culture of continuous improvement in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contributing actively in sprint planning, daily stand-ups, and retrospectives, promoting transparency and alignment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software reliability and ensuring that new features did not introduce regressions in existing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production issues promptly and effectively, utilizing debugging tools to identify root causes in real-time, helping to maintain high availability of the application to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workflow by implementing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ensuring consistent code quality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metrics through iterative design changes based on user feedback and A/B testing, showcasing adaptability and user-centered design approach in all development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frontend applications, ensuring consistency across development and production environments while facilitating easier scaling and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models and optimized frontend interactions with backend servers, leveraging best practices in state management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 flagging to control feature rollouts in production, allowing for reduced risk when deploying new functionality and providing users with early access to beta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promoting knowledge sharing and technical growth among peers, while ensuring adherence to coding standards and architectural guidelines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for new feature implementations, assessing trade-offs in technology choices to ensure long-term maintainability and performance of frontend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modern frontend development trends and tools for team members, contributing to the overall skill enhancement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Compiled technical documentation for various components of the application, ensuring that processes and functionalities are well-articulated for future reference and onboarding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specializing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intuitive user interfaces that align with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user-centric design solutions for civil IT applications, enhancing accessibility and functionality from digital planning to construction management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 services for frontend consumption, establishing clean connections between user interfaces and backend databases to support smooth data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managers, civil engineers, and technical teams to assess project requirements and create optimal technical solutions tailored to client needs and timely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 across major browsers and devices, ensuring compliance with quality standards while actively fixing bugs and performance bottlenecks during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effective use of tools, promoting a learning environment to equip the team with essential skills for handling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frontend applications with backend infrastructure,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deployments, facilitating smooth operations and efficient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new features met functionality requirements, significantly increasing the reliability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that all team members could contribute seamlessly and access the latest code iterations with 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for software functionality and user interaction, fostering collaboration across teams, enhancing stakeholder buy-in through iterative feedback loops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data to inform design decisions effectively, ensuring features developed were not only functional but also aligned with user expectations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frameworks, ensuring data integrity and functional equivalency in redesigned interfaces, showcasing adaptability in diverse technological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