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Proven expertise in building high-quality user interfaces and enhancing performance through strong JavaScript, React, and modern development practices. Adept at collaborating with cross-functional teams to improve design systems and deliver effective solutions, focusing on user experience and accessibility.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TypeScript,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Ember.js, Redux, Vue.js,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Jest, ESLint, Git,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Bootstrap, Material-UI, Sass,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SQL, MongoDB, Firebase, PostgreSQL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Ember.js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high-performance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are met through meticulous coding practices and adherence to best practices in UI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and product managers to translate user requirements into fully functional user interfaces, creating an intuitive experience while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overall product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continuous improvement of the design system by introducing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patterns that addressed performance issues while also boosting developer productivity and fostering consistency in UI elements.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libraries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the build process and increase the efficiency of development workflows, ensuring faster deployment and integration of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the functionality and reliability of user interfaces, significantly reducing bugs and enhancing the overall product quality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Shared knowledge and best practices within the team by organizing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patterns and performance optimizations, promoting a culture of learning and knowledge sharing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metrics tools to identify and resolve bottlenecks, contributing to a smoother user experience and maintaining low load times for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facilitate effective collaboration among cross-functional teams, conducting regular sprint reviews and retrospectives to refine the development process and address challenges proactively.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prototyping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explore innovative solutions, accelerating the process of bringing ideas from concept to reality while ensuring alignment with user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maintainability and scalability of the applications, which facilitated easier onboarding of new engineers and supported the long-term growth of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frontend architecture, implementing design patterns that improved scalability and performance, enabling the application to sustain high transaction volumes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uphold coding standards and foster a collaborative development environment, ensuring high-quality code that met product design and functional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user by contributing to product thinking discussions, highlighting insights gained from user interactions that drove continuous product improvements and ensured alignment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backend teams to refine and build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flow and efficient communication between client and server that supported complex functionalities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managed multiple projects simultaneously, demonstrating superior organizational skills and the ability to prioritize tasks effectively in a fast-paced, dynamic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applications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planning and project management efficiency through user-centered design principles and robust software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understand their needs, translating requirements into functional specifications and delivering web solutions that streamlined bidding and construction management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user interfaces that improved accessibility and user engagement in project management tools, significantly enhancing user experience and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conducting daily stand-ups and sprint planning sessions which helped maintain project timelines and facilitated effective communication among team members in a remote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for new software features, promoting adoption and ensuring users could efficiently utilize software capabilities for project planning and construction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performance and efficiency of existing applications by conducting regular code reviews and refactoring legacy code to align with modern standards and practices in frontend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identify issues in the development lifecycle and implemented solutions to enhance overall software quality and reliability, ensuring that produced applications meet high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workflows to enhance the user experience in civil project workflows, reducing the time spent on paperless contracting by integrating technology effectively in user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emerging technologies in frontend development, allowing timely integration of innovative solutions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collaboration across different departments to achieve shared goals in project execution, enhancing responsiveness to changing needs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toolsets and methodologies that streamline project bidding phases, managing vendor relationships through effective software solutions that transformed traditional processes into efficient digital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during implementation phases by providing technical guidance and onboarding, which enhanced their understanding of the software and increased their overall satisfaction with the solutions offered.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