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proficient software engineer with 11 years of experience specializing in web and mobile applications. Strong expertise in React, TypeScript, and modern frontend architectures, driving high-impact platform solutions while ensuring optimal performance and maintainability across collaborative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Webpack, Storybook, RTK 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npm, Jest, ESLint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Agile, Scrum, Microservices,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 DevOps,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Sentry, New Relic, LogRocket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high-performance platform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applications while focusing on modularity and scalability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initiatives to establish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package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code maintainability across product teams and reduced development cycle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product needs into robust architecture solutions, enhancing user experience through reliable and high-quality interfaces powered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and ensure efficient code delivery, significantly enhancing development velocity and reducing time-to-market for new features and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shared frontend libraries and UI components,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component documentation and showing real-time examples, fostering better collaboration with designers and product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profiling tools, significantly improving loading times and responsiveness, while maintaining a high standard of UI quality and consistency.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workshops for engineers to enhance frontend architectural knowledge,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which improved overall team capabilities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observability solutions into the frontend applications, leading to improved troubleshooting processes and rapid identification of bottlenecks affecting application performance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a community of practice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architecture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discussions to align engineering teams on best practices and innovations in React ecosystem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implementations, ensuring workforce skill development and promoting a culture of knowledge sharing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initiative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UX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server-sent events, enhancing user engagement through interactive features that reflect real-time changes in scheduling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frontend applications focused on civil IT solutions, enhancing digital experiences by implementing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ensuring architectural adherence to best practices like modularity and code reuse.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and dynamic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experience across devices for civil engineering applications focused on project management and digital contracting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teams to gather and refine requirements, translating them into functional specifications and effective technical solutions tailored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feedback loops to ensure high-quality code standards and optimized performance within applications supporting planning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cross-team collaborations to integrate various digital solutions while streamlining data flows between frontend and backend systems, utilizing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implementation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code reliability in applications that handle critical project documentation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designers to implement user-centric designs and experiences by converting wireframes into functional applications with pixel-perfect alignment with envisioned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audits on existing applications, identifying bottlenecks and implementing enhancements that improved usability and interaction speeds for civil IT digital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of legacy systems to modern frameworks, ensuring smooth migration while maintaining system integrity and productive workflows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particularly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enhanced the team's competence and kept them aligned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technical and non-technical stakeholders to address and implement software solutions within project environments, amplifying the overall impact of the delivered systems.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