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frontend development using React, Next.js, and TypeScript. Proven ability to build responsive applications and streamline performance for trading platforms. Excellent communicator and leader with a strong background in collaboration and problem-solving in dynamic environments. Experienced in harnessing real-time data technologies to enhance user interactions.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TypeScript, HTML5, CSS3, Sass, Material-UI,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Integration:</w:t>
      </w:r>
      <w:r w:rsidRPr="003813CA">
        <w:rPr>
          <w:rFonts w:ascii="Arial" w:eastAsia="Century Gothic" w:hAnsi="Arial" w:cs="Arial"/>
          <w:sz w:val="22"/>
          <w:szCs w:val="22"/>
        </w:rPr>
        <w:t xml:space="preserve"> Node.js, Express.js, WebSocket, RESTful APIs, GraphQL, MongoDB, PostgreSQL,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Webpack, Babel, CI/CD Pipelines, Jest, Storybook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Lighthouse, Webpack Optimization, Code Splitting, Tree Shaking, Service Workers, Progressive Web Apps, Responsive Web Design, A/B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Real-Time Technologies:</w:t>
      </w:r>
      <w:r w:rsidRPr="003813CA">
        <w:rPr>
          <w:rFonts w:ascii="Arial" w:eastAsia="Century Gothic" w:hAnsi="Arial" w:cs="Arial"/>
          <w:sz w:val="22"/>
          <w:szCs w:val="22"/>
        </w:rPr>
        <w:t xml:space="preserve"> Socket.IO, GraphQL Subscription, Redis, NOPOLLING, Server-Sent Events, WebRTC, D3.js, Chart.js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responsive web application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user experience across various device platforms by implementing a mobile-first design approach.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backend development team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for real-time data handling, enhancing user interactions and ensuring seamless performance for high-frequency trading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employing best practices such as lazy loading, code splitting, and implementing a responsive layout, significantly improving user engagement and satisfaction on trading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code quality by advocating for clean, maintainable, and well-documented code, which improved team collaboration and minimized technical debt across multiple projects and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complex functionalities including real-time features, data visualization, and high-frequency trading tools, contributing to the overall enhancement of user experience and application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stakeholders to understand requirements and translate them into actionable development tasks, demonstrating strong leadership and problem-solving capabilities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small team of frontend developers, fostering an environment of innovation and collaboration, which resulted in enhanced productivity and successful delivery of high-quality web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Enzyme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reliability and performance, contributing to fewer bugs and quicker releases on frontend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performance audits, implementing feedback loops that refined developer practices and improved software delivery within the agile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and developed user-centric interfaces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Sketch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design tools, ensuring alignment with the overall product vision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emerging technologies and industry trends into the application architecture, maintaining leading edge solutions in the crypto trading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for ongoing product iterations, applying insights to enhance features and boost user satisfaction on trading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drive initiatives aimed at improving operational efficiency and front- to back-end integration, therefore enhancing team synergy and product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development sessions and sprint planning, improving team transparency and cohesion while aligning development efforts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documentation and knowledge sharing sessions, fostering a culture of continuous learning and growth within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in support of civil IT solutions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rich client-side experiences for users in planning and construction management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lifecycle of software development, from requirements gathering to deployment, ensuring alignment with client needs and adherence to best practices in the construction management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performance and maintainability by refactoring code and implementing modern development practices, resulting in enhanced user satisfaction in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create engaging and intuitive interfaces tailored to civil engineering professionals,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establishment of a unified visual design language.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digital tools for bidding and inspection processes, enhancing workflow efficiency while adapting to real-time user feedback and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integrated backend systems, ensuring seamless data flow between frontend components and databases, thereby strengthening the applications’ capabilities in inspection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including unit and integration tests, to ensure high-quality software delivery while minimizing the risks associated with application failures in user-critical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coding practices, which facilitated efficient project management and team communication throughout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communication with stakeholders to gather feedback and align project objectives, ensuring that software solutions accurately reflected user needs and enhanced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to modern web applications, improving functionality and user experience in existing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to enhance team skills and align on emerging technologies, ensuring the team remained skilled in the latest development trends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troubleshooting for deployed applications, ensuring high availability and performance levels in operational digital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