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building web and mobile applications. Proficient in React and TypeScript, with strong expertise in frontend architecture, testing, and CI/CD practices. Proven ability to lead projects, mentor team members, and drive impactful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Next.js,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Jest, Testing Library,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Docker, Kubernetes,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Sentry, Datadog, LogRocket, New Relic,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new features in a highly agile environment, focusing on user experience and measurable outcomes while integrating solutions with third-party services,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frontend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accessibility while applying best practices in code reviews and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pair programming sessions and code reviews, fostering a collaborative environment that promotes learning and effective coding techniques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strategies including unit, integration, and end-to-end tests,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 and reduce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managers to turn complex specifications into user-friendly experiences, maintaining a focus on delivering impactful digital solutions that enhance customer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reliability and responsiveness of applications through proactive analysis and debugging of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CI/CD pipelines tailored for frontend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testing, building, and deployment processes, significantly reducing release cycles and improving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and enhancing maintainability of complex codebases while ensuring seamless user interaction throughout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reviews of architectural designs, focusing on scalability and maintainability, and advocating for the adoption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component libraries in frontend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tools, encouraging team engagement and continuous professional development, while aligning team members on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user testing into development cycles, adapting features and processes based on real-world user interactions to ensure the highest quality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translate business requirements into technical specifications, ensuring alignment between stakeholder expectations and development deliverables while continually optimizing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effectively within the team, managing feature branches and ensuring smooth collaboration during development sprints with a strong focus on code quality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activities through sharing code samples and solutions at tech meetups, fostering a culture of learning and collaboration and positioning the company as a thought leader in frontend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project retrospectives, identifying areas for improvement and setting actionable goals for the team, reinforcing a culture of continuous improvement and agile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IT projects, utilizing modern web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in applications focused on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architectures for digital solutions at Infotech, embedding responsive design principles that supported mobile applications in the construction industry, optimizing user experiences across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define requirements for application features in a civil IT context, ensuring the alignment of digital solutions with industry standards and needs of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inspection management software,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usability and accessibility, thus enabling more efficient field operations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on digital tools in construction management, iterating on designs and functionalities based on user experiences to improve product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traditional paper processes to digital workflows by creating applications that significantly reduced paperwork in contracting and inspection, streamlining project timelines and improving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regulatory guidelines in software development for construction digital solutions, ensuring compliance while enhancing functionalities tailored to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versioning, effectively collaborating in a team setting to manage and merge code contributions, significantly improving team productivity in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planning sessions within the Agile Scrum framework, reinforcing team direction and ensuring the smooth progression of projects while adhering to sprint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in applications for seamless interaction with backend systems, optimizing data retrieval processes for civil engineering projects and ensuring high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to gather insights into project requirements, which led to the successful development of tailored digital solutions for bidding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the advanced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frameworks, enabling team members to stay updated with industry trends and improve their technical competencies throughout project lifecycles.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