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developing web and mobile applications. Proven expertise in Typescript, React, and web3 technologies, with a strong focus on delivering high-quality user experiences. Highly skilled in building SDKs and APIs, fostering collaborative environments, and enhancing developer interactions within blockchain ecosystems.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Redux, Next.js,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Web3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ethers, viem, web3.js, ipfs, truffle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Jest,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SDKs: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OpenAPI, Firebase, Socket.IO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pixel-perfect frontend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across various devices and screen sizes while maintaining aesthetic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SDKs, enabling seamless integration for developers building applications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Nomina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significantly improving usability and fostering a developer-friendly approach.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product and engineering teams to prioritize and deliver impactful features aligned with the overall product vision, ensuring timely delivery of high-quality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developing user-facing decentralized applications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dApps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for various functionalities like bridging and staking, directly enhancing user interaction with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Nomina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and maintained comprehensive developer documentation to enhance the onboarding and support process for SDK users, establishing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Nomina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leader in developer experience within the crypto 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peers, promoting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which fostered a culture of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product team to define use cases and create wireframes, ensuring that all visual and functional elements met user expectations and business goals in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on open-source project contributions, playing an active role in expanding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 and promoting community engagement through shared knowledge and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development sprints, focusing on delivering incremental features while gathering real-time feedback to adapt to changing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off-sites, reinforcing the company’s values through collaborative activities that emphasize transparency, courage, and customer centricity in engineering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custom, reusable components for a design system implementation, enabling faster development times and consistent user experience across multiple applications within the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tuning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improving loading times and rendering speeds while optimizing for mobile device compatibility and accessibility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emerging technologies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financial applications, proactively identifying opportunities to leverage these technologies to enhance the platform’s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to cultivate a team culture focused on innovation, collaboration, and high-quality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effective communication with stakeholders, ensuring that technical concepts were translated into understandable terms, thus driving clarity and direction in product development initiatives.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functionality and performance for end-users and clients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UI components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civil IT application suite, enhancing user interaction and accessibility for planning and construction management processes that support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develop prototypes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Sketch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visual and user experience design of client-facing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testing and debugging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applications met quality and performance standards, thereby leading to reduced client issues post-deployment.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sprints and retrospectives using agile methodologies, promoting a culture of continuous improvement and ensuring delivery of high-quality software tailored to client needs in the civil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and integrated third-party services to support digital solutions in bidding and contracting, aligning technology implementations with client objectives and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complex issues related to project workflows in construction management applications, leveraging strong analytical skills to provide effective solutions quickly.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educate non-technical stakeholders on functionalities and benefits of newly developed software solutions, aiding in broader adoption and understanding of technology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establish comprehensive test plans and validate application functionality before releases, reinforcing a commitment to quality assurance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databases and developed data schemas for civil engineering applications, ensuring data integrity and accessibility tailored to strict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and user guides to facilitate client understanding and ease of use for developed applications, ensuring a seamless client onboarding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long-term civil IT project initiatives by contributing to the strategic roadmap and technology evaluations, which influenced future enhancements and feature sets.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