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over 11 years of experience in developing web and mobile applications. Expertise in significant modern technologies, including React, TypeScript, and geospatial visualization frameworks, demonstrated success in leading project deliveries with a focus on enhancing user experience and application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and Frameworks:</w:t>
      </w:r>
      <w:r w:rsidRPr="003813CA">
        <w:rPr>
          <w:rFonts w:ascii="Arial" w:eastAsia="Century Gothic" w:hAnsi="Arial" w:cs="Arial"/>
          <w:sz w:val="22"/>
          <w:szCs w:val="22"/>
        </w:rPr>
        <w:t xml:space="preserve"> JavaScript, TypeScript, React, Node.js, HTML5, CSS3, Sass, 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Geospatial &amp; Visualization Tools:</w:t>
      </w:r>
      <w:r w:rsidRPr="003813CA">
        <w:rPr>
          <w:rFonts w:ascii="Arial" w:eastAsia="Century Gothic" w:hAnsi="Arial" w:cs="Arial"/>
          <w:sz w:val="22"/>
          <w:szCs w:val="22"/>
        </w:rPr>
        <w:t xml:space="preserve"> deck.gl, MapLibre GL JS, CARTO, D3.js, Leaflet, Three.js, WebGL, Google Maps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Backend Services:</w:t>
      </w:r>
      <w:r w:rsidRPr="003813CA">
        <w:rPr>
          <w:rFonts w:ascii="Arial" w:eastAsia="Century Gothic" w:hAnsi="Arial" w:cs="Arial"/>
          <w:sz w:val="22"/>
          <w:szCs w:val="22"/>
        </w:rPr>
        <w:t xml:space="preserve"> AWS, Google Cloud, Azure, Firebase, SQL, NoSQL,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CI/CD, Webpack, Babel, Jest, Storybook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Optimization:</w:t>
      </w:r>
      <w:r w:rsidRPr="003813CA">
        <w:rPr>
          <w:rFonts w:ascii="Arial" w:eastAsia="Century Gothic" w:hAnsi="Arial" w:cs="Arial"/>
          <w:sz w:val="22"/>
          <w:szCs w:val="22"/>
        </w:rPr>
        <w:t xml:space="preserve"> Web Performance, Code Splitting, Caching, Lazy Loading, Responsive Design, Accessibility Standards, SEO Best Practices, Progressive Web Apps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 and Practices:</w:t>
      </w:r>
      <w:r w:rsidRPr="003813CA">
        <w:rPr>
          <w:rFonts w:ascii="Arial" w:eastAsia="Century Gothic" w:hAnsi="Arial" w:cs="Arial"/>
          <w:sz w:val="22"/>
          <w:szCs w:val="22"/>
        </w:rPr>
        <w:t xml:space="preserve"> Agile, Scrum, DevOps, TDD, Code Reviews, Pair Programming, Documentation,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interactive, responsive, and custom mapping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deck.gl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providing users with high-quality visualization of hyperlocal air quality data for actionable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Data Science and AI/ML engineers, to effectively translate complex datasets into intuitive geographic representations and compelling stories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CARTO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MapLibre GL 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techniques such as code splitting, lazy loading, and effective caching strategies, ensuring the delivery of fast, responsive applications that handle extensive geographical data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adoption of best practices for code quality and testing,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participating in code reviews to ensure maintainability and collaboration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design and implementation of scalable architecture solutions for user-facing applications, facilitating the integration and utilization of complex spatial datasets and optimizing rendering for large-scale geospatial analyses.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coding standards and practices, contributing to a shared knowledge base that improved team efficiency and onboarding time for new developers within a highly collaborative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and managing infrastructure, ensuring seamless access to big data and maximizing application uptime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enabling rapid iteration cycles while maintaining high quality and project timeline adherence.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staying updated on emerging technologies and industry trends in web development, ensuring that the technical approach remained at the cutting 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environmental technology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innovations.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engaging user experiences by leveraging UI/UX principles in collaboration with design teams, resulting in an intuitive and fulfilling end-user interaction with complex data visualizations.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enhancing technical skills and fostering a culture of learning, innovation, and feedback within the team, while improving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initiatives and discusses to drive awareness and action around climate technology through public presentations and contributions to open-source projects related to environmental intelligence.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executed agile project plans in a remote work environment, ensuring proactive communication and timely delivery of project milestones while embracing a culture of adaptability and teamwork.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led project retrospectives and sprint meetings to collaborate with stakeholders on feature prioritization and enhancement strategies, driving user engagement and satisfaction to new heights without compromising on quality.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robust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solutions in planning and construction management, leading to significant improvements in user interaction and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 civil engineering and project management to innovate digital solutions for paperless contracting and construction inspection, enhancing operational efficiency and user traceability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management in project applications, ensuring seamless data retrieval and integration from various sources to support analysis and client needs in a timely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to streamline development processes, ensuring efficient software delivery pipelines and enhanced collaboration across remote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dashboards and reporting tools with visualization libraries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clients to easily analyze planning metrics and construction progress while promoting data-driven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performance evaluations and security assessments, implementing best practices to protect client information and optimize application performance on various platforms and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and workshops to uplift junior developers and project staff about best programming practices in civil IT, improving overall project capabilities and coding standards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lifecycle management through effective documentation and presentations, ensuring adherence to client specifications, regulations, and timelines in line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discuss project requirements and updates, ensuring all civil engineering goals were met while fostering a proactive approach to communication within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tested new technologies for potential integration into existing IT platforms for construction and bidding processes, leading innovation and improved performance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key point of contact for technical issues in project deployment, providing solutions and assistance to end-users, thereby promoting user satisfaction and elevating support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mechanisms into ongoing projects, leveraging insights for iterative development cycles and elevating the overall user experience as part of software lifecycle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