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web and mobile applications. Expertise in leveraging Angular, RxJS, Tailwind, and modern UX practices to enhance user experiences. Proven track record in shipping successful features and championing collaborative product development teams in a fully remote environment, focusing on customer-driven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RxJS, Tailwind CSS, HTML5, CSS3, JavaScript, TypeScript,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PHP, Laravel, MySQL, Node.js, GraphQL, REST APIs, Express.js,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Testing Tools:</w:t>
      </w:r>
      <w:r w:rsidRPr="003813CA">
        <w:rPr>
          <w:rFonts w:ascii="Arial" w:eastAsia="Century Gothic" w:hAnsi="Arial" w:cs="Arial"/>
          <w:sz w:val="22"/>
          <w:szCs w:val="22"/>
        </w:rPr>
        <w:t xml:space="preserve"> Git, Docker, Jest, Sentry, LogRocket, Webpack, Gulp,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Heroku, Azure DevOps, CI/CD, Kubernetes, Terraform, Jenkins,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and Monitoring:</w:t>
      </w:r>
      <w:r w:rsidRPr="003813CA">
        <w:rPr>
          <w:rFonts w:ascii="Arial" w:eastAsia="Century Gothic" w:hAnsi="Arial" w:cs="Arial"/>
          <w:sz w:val="22"/>
          <w:szCs w:val="22"/>
        </w:rPr>
        <w:t xml:space="preserve"> LogRocket, Sentry, New Relic, Splunk, Prometheus, Grafana,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leading the charge on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RxJS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ensure seamless data flow and enhance overall application responsiveness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design, and deploy innovative features that solve complex problems for our clients in the rental space, emphasizing a shipping mindset.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responsive and accessible UI components, contributing to an engaging user experience that resonates with hosts and guests alike in the hospitality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ideation sessions, bringing a wealth of frontend engineering experience to the table while ensuring adherence to best practices in user experience and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LogRocket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diagnose issues, and improve the debugging process, significantly enhancing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the team, mentoring junior developers and fostering a culture of continuous improvement through code reviews and collaborative problem-solving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customer feedback loops to iteratively enhance the product based on real-world usage and insights, strengthening the company's user-centered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the process of deploying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which streamlined the CI/CD pipeline and ensured consistent environments in staging and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engineers to create robust and efficient API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the front-end and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Analysed user data to identify trends and prioritization of features that align closely with customer demands, which resulted in increased user satisfaction and product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 diverse work culture that values different perspectives and backgrounds, contributing positively to the team dynamics and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workshops to educate team members on emerging web technologies and best practices, thereby increasing overall team expertise in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company’s open-source initiatives, promoting active participation in community projects, which enhanced both personal and company visibility in the tech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focusing on improving website performance through optimizations and best practices such as lazy loading and code splitting, significantly improving load times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the frontend codebases to aid future developers in understanding project specifics and reduce onboarding time for new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key features for a suite of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efficiency of project management in the construction and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and implement features that align closely with client needs, focusing on usability and design consistency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asynchronous behavior into existing applications, improving user interaction and real-time data processing to facilitate better decision-making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guided the evolution of several legacy systems into modern web applications, aligning technology stack improvements with business goals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debugging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application reliability and performance, leading to a significant decrease in client-reported issues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CI/CD practices, deploying updates and new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uninterrupted service delivery and minimizing downtime during deployments to enhance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UI/UX teams to translate design concepts into responsive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visual appeal of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to improve team processes, adapt to change quickly, and ensure alignment with project objectives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to gather insights into user experiences, refining features based on direct feedback to elevate the overall product effectiveness for planning and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frontend development best practices to junior engineers, fostering a collaborative environment focused on skill enhancement and personal development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data visualizations and GIS integrations which enhanced project reporting and decision-making capabilities, bringing deeper insights into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integration processes for smoother data exchanges between frontend and backend systems, improving efficiency in user workflows and reducing latency in data fetching.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