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Front End Developer with 11 years of experience in software development specializing in web and mobile applications. Proven ability to build responsive UI components using React and TypeScript, ensuring high standards of accessibility and performance. Strong collaborator known for delivering high-quality solutions in agile environments. Expertise in integrating complex datasets with RESTful APIs, demonstrating proficiency in modern development practices and a deep understanding of user experience principles.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TypeScript, HTML5, CSS3,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w:t>
      </w:r>
      <w:r w:rsidRPr="003813CA">
        <w:rPr>
          <w:rFonts w:ascii="Arial" w:eastAsia="Century Gothic" w:hAnsi="Arial" w:cs="Arial"/>
          <w:sz w:val="22"/>
          <w:szCs w:val="22"/>
        </w:rPr>
        <w:t xml:space="preserve"> TanStack Query, React Query, Redux, MobX, Context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React Testing Library, Cypress, Enzyme,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GitLab, Bitbucket, SVN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CI/CD:</w:t>
      </w:r>
      <w:r w:rsidRPr="003813CA">
        <w:rPr>
          <w:rFonts w:ascii="Arial" w:eastAsia="Century Gothic" w:hAnsi="Arial" w:cs="Arial"/>
          <w:sz w:val="22"/>
          <w:szCs w:val="22"/>
        </w:rPr>
        <w:t xml:space="preserve"> Webpack, Babel, Docker,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Accessibility &amp; Performance:</w:t>
      </w:r>
      <w:r w:rsidRPr="003813CA">
        <w:rPr>
          <w:rFonts w:ascii="Arial" w:eastAsia="Century Gothic" w:hAnsi="Arial" w:cs="Arial"/>
          <w:sz w:val="22"/>
          <w:szCs w:val="22"/>
        </w:rPr>
        <w:t xml:space="preserve"> WCAG, ARIA, Lighthouse, Performance Optimization, Code Splitting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19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creating clean, reusable components within highly collaborative agile teams to enhance user experience in healthcare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seamlessly into frontend applications by collaborating closely with backend engineering teams, ensuring consistent data exchange and driving feature-rich development through effective communication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UI components adhering to the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focusing on enhancing accessibility standards and maintaining robust responsiveness across diverse devices and screen sizes within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using </w:t>
      </w:r>
      <w:r w:rsidRPr="003813CA">
        <w:rPr>
          <w:rStyle w:val="span"/>
          <w:rFonts w:ascii="Arial" w:eastAsia="Century Gothic" w:hAnsi="Arial" w:cs="Arial"/>
          <w:b/>
          <w:bCs/>
          <w:sz w:val="22"/>
          <w:szCs w:val="22"/>
        </w:rPr>
        <w:t xml:space="preserve">TanStack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efficient data fetching models that optimize application performance, delivering high-quality user experiences while minimizing loading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participated in design discussions with cross-functional teams, fostering collaboration to ensure alignment on project requirements and delivering high-caliber software solutions efficiently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reliability and maintainability by ensuring the functionality of developed components met defined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continuous performance optimization strategies such as lazy loading, code splitting, and minimizing bundle sizes to elevate application speed and enhance overall user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translation of UX/UI designs into functional interfaces by effectively converting wireframes and mockups into interactive components, using collaborative design tools to drive project success while meeting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frontend code and architectural decisions, creating a reliable knowledge base that aids in onboarding new team members and ensures project continuity over time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and sprint retrospectives, fostering an environment of adaptability and continuous improvement, contributing to team cohesion and project delivery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code changes efficiently through branching strategies and pull requests while adhering to established development workflows to ensure high code quality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website performance and SEO metrics through effective coding practices and tools such as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best practices for web applications that engage users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designers to create user-centric components that adhered to brand guidelines, leveraging </w:t>
      </w:r>
      <w:r w:rsidRPr="003813CA">
        <w:rPr>
          <w:rStyle w:val="span"/>
          <w:rFonts w:ascii="Arial" w:eastAsia="Century Gothic" w:hAnsi="Arial" w:cs="Arial"/>
          <w:b/>
          <w:bCs/>
          <w:sz w:val="22"/>
          <w:szCs w:val="22"/>
        </w:rPr>
        <w:t xml:space="preserve">Emotion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styling while ensuring a cohesive visual presence across all platform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implemented new frontend technologies and trends, keeping the team abreast of advancements in </w:t>
      </w:r>
      <w:r w:rsidRPr="003813CA">
        <w:rPr>
          <w:rStyle w:val="span"/>
          <w:rFonts w:ascii="Arial" w:eastAsia="Century Gothic" w:hAnsi="Arial" w:cs="Arial"/>
          <w:b/>
          <w:bCs/>
          <w:sz w:val="22"/>
          <w:szCs w:val="22"/>
        </w:rPr>
        <w:t xml:space="preserve">frontend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advocating for their adoption where impactful, contributing to overall team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mentoring junior developers by sharing insights and best practices in </w:t>
      </w:r>
      <w:r w:rsidRPr="003813CA">
        <w:rPr>
          <w:rStyle w:val="span"/>
          <w:rFonts w:ascii="Arial" w:eastAsia="Century Gothic" w:hAnsi="Arial" w:cs="Arial"/>
          <w:b/>
          <w:bCs/>
          <w:sz w:val="22"/>
          <w:szCs w:val="22"/>
        </w:rPr>
        <w:t xml:space="preserve">frontend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skill development and fostering a culture of learning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digital solutions for the construction sector,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user-friendly interfaces that improved project management workflows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translate business needs into functional frontend specifications, leveraging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delivered applications met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through incremental updates and bug fixes, employing best practices in </w:t>
      </w:r>
      <w:r w:rsidRPr="003813CA">
        <w:rPr>
          <w:rStyle w:val="span"/>
          <w:rFonts w:ascii="Arial" w:eastAsia="Century Gothic" w:hAnsi="Arial" w:cs="Arial"/>
          <w:b/>
          <w:bCs/>
          <w:sz w:val="22"/>
          <w:szCs w:val="22"/>
        </w:rPr>
        <w:t xml:space="preserve">frontend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aligned with industry standards and improved the overall user experience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frontend components, allowing seamless interaction with backend systems while utilizing </w:t>
      </w:r>
      <w:r w:rsidRPr="003813CA">
        <w:rPr>
          <w:rStyle w:val="span"/>
          <w:rFonts w:ascii="Arial" w:eastAsia="Century Gothic" w:hAnsi="Arial" w:cs="Arial"/>
          <w:b/>
          <w:bCs/>
          <w:sz w:val="22"/>
          <w:szCs w:val="22"/>
        </w:rPr>
        <w:t xml:space="preserve">Axios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HTTP clients for efficient data handling throughout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facilitating sprint planning meetings and daily stand-ups, contributing to team efforts in continuously delivering high-quality software solutions effectively and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application performance using tools and techniques like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analytics, ensuring smooth user experiences and compliance with accessibility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ensuring all developed applications functioned across various devices while maintaining high visual quality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team members to collaborate effectively in the development process, managing code changes and ensuring project integrity across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integration and deployment (CI/CD) processes through toolsets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build processes and improving deployment cycles within the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technical documentation and user manuals for digital solutions, facilitating user training sessions and enhancing the understanding of complex systems among end-users, improving overall user adaptation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and UX teams to create visually appealing applications while ensuring adherence to industry standards for accessibility and SEO, increasing overall product visibility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collaboration tools for project bidding and contracting management,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frameworks to deliver solutions that supported contractor-client interactions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