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full-stack development, specializing in web and mobile applications. Proficient in building robust data solutions and integrating advanced analytics, leveraging expertise in Python, SQL, and Palantir Foundry. Adept in client consultation, data pipeline design, and cross-functional collaboration to drive impactful operational improvements.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Palantir Foundry, Django, Flask, TensorFlow, React, Node.js, Apache Spark,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Server, PostgreSQL, MongoDB, Apache Kafka,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Agile, DevOps,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processing for analytics and business intelligence in collaboration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solutions on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enhancements in data accuracy and accessibility for various stakeholders across different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define deliverables, understand business requirements, and ensure successful implementation of data-driven strategies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project teams in deploying and troubleshooting complex systems, continuously iterating on data product features to meet evolving client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working relationships with clients through effective communication, ensuring their needs were met while driving technical excellence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libraries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predictive models tailored specifically for clients’ key business challenges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for clients on utilizing data solutions, enhancing their understanding of the platforms and maximizing the utility of engineered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planning sessions, providing technical insights and recommendations to align strategies with cutting-edge technological advancements.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technical and non-technical teams, bridging gaps and fostering a culture of shared understanding to enhance overall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industry best practices, ensuring the delivery of state-of-the-art solutions that consistently meet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through various tools, proactively identifying areas for optimization to enhance efficiency and reduce operational costs for your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detailing system architecture and process flows supporting scalability and future enhancements for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developing and executing strategies to drive AI adoption in non-digital sectors, emphasizing innovative digital transformation through impactful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presentations, applying strong communication skills to convey complex technical details in an understandable manner promoting informed decision-making by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into the product delivery lifecycle, keeping the company’s offerings at the forefront of data and engineering innovations.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web applications for civil IT projects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user experiences and system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advanced functionality for bidding and construction management systems, improving the usability of tools used by stakeholders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digital contracting processes, emphasizing the reduction of paperwork and enhancing overall project workflows with innovative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analyze, and visualize project data, providing actionable insights to project managers and executive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project lifecycle from planning through execution, ensuring alignment with clients’ objectives and technology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Integration/Continuous Deployment (CI/CD) pipelines for rapid deployment of updates to maintain system integrity and enhance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project management, achieving improved team collaboration and quicker iterations on client feedback and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clients to identify needs and provide updates on project status, fostering a strong client relationship built on trust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within the team, promoting knowledge sharing and best practices in software engineering to cultivate a growth-oriented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software development cycles, ensuring that digital solutions directly addressed the challenges faced by end-users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to ensure quality and performance standards were consistently met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with clients to explore innovative solutions that can contribute to the future direction of project architectures and implementations.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