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web and mobile applications. Proven expertise in leading engineering projects from concept to launch and specializing in AI-powered systems with a hands-on approach to product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C#,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React, Angular, Node.js, TensorFlow, PyTorch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Vector databases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and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LLM APIs, Scikit-learn, Apache Kafka, Natural Language Processing, Data Pipeline Tools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AI-driven solutions for insurance applications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which led to enhanced customer engagement and real-time problem resolution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directly with clients to gather requirements and validate system designs, ensuring that technical solutions were aligned with business objectives and filled gaps in customer workflows and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cross-functional team of engineers to develop and deploy production-grade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performance, maintainability, and adaptability to rapid changes in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microservices architecture for handling data-intensive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deployment and orchestration 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rapid prototyping and testing cycles that integrated feedback from live customer sessions, resulting in refined product features that significantly improved user experience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UI/UX teams to define product requirements and ensure designs met customer needs while maintaining high standards for system performance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enforced coding standards and best practices for version control and CI/CD processes, which significantly reduced deployment times and improved system uptime for critical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integrating machine learning models into production systems, promoting a culture of learning and innovation within the team to tackle complex AI challenges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AI-powered systems for potential enhancements and optimizations, ensuring high performance and reliability in production using practices related to observability and logging across all developed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of a new foundation for building products without legacy code, emphasizing clean architecture practices and real-time collaboration with stakeholders to achieve project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frameworks and APIs for integrating large language models into existing workflows, contributing to improved automation and workflow management in customer-facing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participated in strategic discussions with leadership to align technical capabilities with overall business goals, demonstrating an ability to influence product direction based on market trends and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suite of tools to monitor system performance and troubleshoot issues in real-time, enhancing operational efficiency and enabling proactive maintenance strategies for deployed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 design discussions, especially around data flow architecture and scaling solutions, thus influencing foundational technical decisions that would impact future product iterations.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startup-like culture within the engineering team by promoting agility and rapid iterations that allowed for swift pivots in product direction based on customer needs.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custom software solutions tailored for the civil IT sector, focusing on automating workflows across planning, bidding, inspection, and paperless contracting processes for improved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mobile and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solutions supported seamless user experiences critical to construction management and inspection workflows for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bridge the gap between customer requirements and technical implementation, actively engaging in user research and iterative feedback loops to refine product offerings.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backend systems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ensure reliable data storage and retrieval for the civil IT applications, enhancing tracking and reporting capabilities for ongoing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development methodologies within the team, fostering a collaborative environment that encouraged rapid development cycles and adaptation to changing project requirements in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deploy applications, ensuring scalability and availability of platforms in line with civil IT needs and user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practices for model evaluation and monitoring, specifically for machine learning models used within civil contracting applications, ensuring optimal performance and relevance to user tasks over 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operational procedures for deployed applications, facilitating knowledge transfer and providing end-users with thorough understanding for seamless adoption of new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conducted technical training sessions for team members, improving overall code quality and knowledge sharing about modern standards and frameworks across development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backend services to interface with third-party APIs, enhancing overall application functionality and enabling broader integrations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data analytics tools to gather insights from usage patterns in construction management applications, driving improvements in feature sets based on user behavior and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frameworks to ensure software quality through thorough regression testing, minimizing production issues, and establishing a culture of quality assurance in the engineering process.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