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Engineering Manager with over 11 years of experience in software development, specializing in backend solutions and team leadership. Proven track record in managing high-performing teams and delivering innovative products using cutting-edge technologies. Seeking to leverage extensive knowledge in Java, AWS, and Agile methodologies at Quince to promote sustainable growth and customer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Spring Boot, Hibernate, React, Node.js, Express,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Maven, Gradle, JUnit,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Event-Driven Architecture, CI/CD, Agile, Scrum,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Oracle, Elasticsearch,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senior engineers in the design and development of high-quality backend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maintainability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team productivity, including code reviews, testing strategies, and continuous integration methodologies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cross-functional teams to define and prioritize software requirements, ensuring alignment with business objectives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efficiency and quality assurance in the delivery of software by utilizing frameworks and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group’s resource planning, execution, and quality metrics, aligning engineering efforts with overall company goals and project timelines to optimize operational capacity.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to drive technical innovation and addressed system performance improvements, utilizing profiling tools and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hiring and onboarding processes, building a robust engineering team and conducting performance appraisals for continuous career development of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communication with stakeholders, updating on project status and ensuring new developments align with overarching company strategies and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to a microservices architecture, enhancing scalability and maintainability of the application suite through proper technology choices and integration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collaboration within the team by facilitating knowledge-sharing sessions on emerging technologies and practices that promote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sustainable development practices, focusing on eco-friendly frameworks and systems that promote efficiency while maintaining competitive product pricing.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operational effectiveness by assessing project delivery pipelines and implementing improvements that ensure quality delivery of software solutions to meet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establish testing protocols and ensure code quality, utilizing unit testing frameworks, and enhancing our defect resolution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an environment of growth and learning, and instilling practices of clean coding and thorough documentation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evaluations and feedback sessions, ensuring each team member's goals align with the company's mission and objectives for personal and professional growth.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software solutions for civil IT applications focusing on planning and construction management, integrating industry-specific APIs to enhance user functionality and data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automated testing frameworks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improve the deployment lifecycle of civil projects, ensuring timely delivery and compliance with rigorous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in the civil engineering domain to gather requirements and translate them into technical specifications, facilitating a user-centric design approach for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integrate paperless contracting solutions and digital solutions in bidding processes, streamlining operations and enhancing transparency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hosting and ensure high availability and scalability for critical applications related to civil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large datasets typical in civil IT solutions, implementing efficient data retrieval and storage to support complex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continuous alignment with business goals while adapting to evolving regulatory requirements within civil IT, ensuring compliance and effective project management throughout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application monitoring tools to track performance and user experience, proactively addressing issues and improving system stability as part of a user-centric development approach.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project managers to develop tech roadmaps that align with business vision and technological advancements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community-focused initiatives to promote sustainable practices, ensuring software implementations bolster long-term societal benefits and align with ethical standards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materials and conducted sessions for stakeholders on new technologies and processes that improve workflow efficiencies and adaptability in software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engineers and architects to ensure software solutions meet the specific needs of construction management and inspection, facilitating smooth transitions to digital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