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Engineering Manager with over 11 years of experience in software development, specializing in web and mobile applications. Proven ability to lead high-performance engineering teams, optimize infrastructure, and drive continuous delivery through strategic execution and modern engineering practices. Committed to fostering an inclusive and high-output engineering environment, ensuring alignment with business goals and driving technical excellence.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Java, Python, Typescript, Ruby,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Spring Boot, Express.js, Angular,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Kubernetes, Docker,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DevSecOps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 Actions, CircleCI, Travis CI, SonarQube, JUnit, Selenium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&amp; Security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 APIs, GraphQL, OAuth, DevSecOps, Agile Methodologies, Design Patterns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implementation of innovative engineering practices,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that enhanced team performance and delivery capabilities in a remote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globally distributed teams, fostering collaboration and a performance-driven culture that prioritized quality delivery in challenging, fast-paced technology settings.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enhanced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ensuring robust security measures were baked into the development lifecycle, thereby improving overall product reliability and user trust.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modernization initiatives for infrastructure and platform architectures, leveraging cloud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scalability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Set ambitious performance goals for teams and created a transparent metrics-driven environment to track and create accountability for successful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cross-functional teams to execute complex strategies that aligned engineering efforts with business objectives while ensuring continuous integration from development to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enterprise-level best practices for system reliability, performance, and cost-efficiency that transformed operational deliverables and positively impacted customer satisfaction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strategic roadmap for evolving engineering processes, emphasizing the adoption of modern tooling and methodologies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iterative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 culture of continuous learning and innovation among engineering teams, incentivizing the exploration and integration of cutting-edge technologies to maintain competitive advantage.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training and development programs aimed at upgrading team skills in emerging technologies and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keep pace with market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strong operational standards across diverse engineering teams, focusing on high levels of accountability for code quality and adherence to security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led initiatives that streamlined the development lifecycle, ensuring efficient workflows and high-quality deliverables through rigorous performance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ethical engineering practices by embedding privacy by design principles in all projects, thereby aligning with corporate values focused on sustainability and user-centric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and engineering leadership to ensure alignment with strategic goals and translate complex ideas into actionable engineering tasks and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inclusive environment that valued diversity in perspectives and ideas, recognizing that a variety of viewpoints enhance problem-solving capabilities across the engineering teams.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various web applications and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operational efficiency in a competitive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on projects integrating civil IT solutions, bridging system architecture with user needs in stakeholder-facing applications for planning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deployment frequency and ensuring high-quality code through rigorous testing and revision controls.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consultations to gather requirements and translated them into technical specifications, aligning development efforts with the needs of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software applications designed to automate construction management and inspection processes, optimizing workflow for clients in civil IT while ensuring compliance with industry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concepts to continuously assess and enhance application security, establishing safer coding practices that reduced vulnerabilities across all project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integration of analytics tools within applications to provide users with insights that improved project outcomes related to civil engineering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development of digital solutions for bidding and contracting processes, resulting in significant reductions in administrative burdens for users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workshops to educate team members on emerging technologies and best practices for web application development,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designed RESTful APIs to integrate disparate systems and improve interoperability within civil engineering software solutions, enhancing user satisfaction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Closely monitored project developments through Agile methodologies, maintaining flexibility to adapt to changing project requirements while ensuring timely delivery of high-quality code.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peer review processes to maintain high quality in coding standards, providing constructive feedback to foster growth among junior developers and enhance team competency.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