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web and mobile applications. Proven expertise in building SDKs and JavaScript libraries, focusing on performance, reliability, and developer experience. Strong technical skills in JavaScript, TypeScript, browser internals, and compliance with standards such as GDPR and CCPA. Passionate about optimizing cross-browser performance and enhancing the quality of developer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Node.js,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Jest, Mocha, Cypress,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Bundling &amp; Optimization Tools:</w:t>
      </w:r>
      <w:r w:rsidRPr="003813CA">
        <w:rPr>
          <w:rFonts w:ascii="Arial" w:eastAsia="Century Gothic" w:hAnsi="Arial" w:cs="Arial"/>
          <w:sz w:val="22"/>
          <w:szCs w:val="22"/>
        </w:rPr>
        <w:t xml:space="preserve"> Webpack, Rollup, Vite, ESBuild, Tree-shaking, Lazy Loading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Browser Technologies:</w:t>
      </w:r>
      <w:r w:rsidRPr="003813CA">
        <w:rPr>
          <w:rFonts w:ascii="Arial" w:eastAsia="Century Gothic" w:hAnsi="Arial" w:cs="Arial"/>
          <w:sz w:val="22"/>
          <w:szCs w:val="22"/>
        </w:rPr>
        <w:t xml:space="preserve"> Fetch, XHR, DOM, CORS, Cookies, Service Workers, CSP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Git, Jenkins, Docker, Kubernetes, CI/CD,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production-grade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cross-browser reliability to ensure millions of data events are delivered seamlessly from user applications to analytics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using techniques such as </w:t>
      </w:r>
      <w:r w:rsidRPr="003813CA">
        <w:rPr>
          <w:rStyle w:val="span"/>
          <w:rFonts w:ascii="Arial" w:eastAsia="Century Gothic" w:hAnsi="Arial" w:cs="Arial"/>
          <w:b/>
          <w:bCs/>
          <w:sz w:val="22"/>
          <w:szCs w:val="22"/>
        </w:rPr>
        <w:t xml:space="preserve">lazy loading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tree-shaking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bundle sizes significantly and enhance loading times for JavaScript libraries.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 teams through an agile development process, ensuring that </w:t>
      </w:r>
      <w:r w:rsidRPr="003813CA">
        <w:rPr>
          <w:rStyle w:val="span"/>
          <w:rFonts w:ascii="Arial" w:eastAsia="Century Gothic" w:hAnsi="Arial" w:cs="Arial"/>
          <w:b/>
          <w:bCs/>
          <w:sz w:val="22"/>
          <w:szCs w:val="22"/>
        </w:rPr>
        <w:t xml:space="preserve">SDK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 both comprehensive and user-friendly, enhancing developer satisfaction and adoption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testing frameworks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UI tests, improving the reliability of our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providing developers with a solid foundation to build upon.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discussions to define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measures, ensuring that the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 standards like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CCPA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protected against vulnerabilities like </w:t>
      </w:r>
      <w:r w:rsidRPr="003813CA">
        <w:rPr>
          <w:rStyle w:val="span"/>
          <w:rFonts w:ascii="Arial" w:eastAsia="Century Gothic" w:hAnsi="Arial" w:cs="Arial"/>
          <w:b/>
          <w:bCs/>
          <w:sz w:val="22"/>
          <w:szCs w:val="22"/>
        </w:rPr>
        <w:t xml:space="preserve">XSS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browser internals and guided team members in best practices for handling </w:t>
      </w:r>
      <w:r w:rsidRPr="003813CA">
        <w:rPr>
          <w:rStyle w:val="span"/>
          <w:rFonts w:ascii="Arial" w:eastAsia="Century Gothic" w:hAnsi="Arial" w:cs="Arial"/>
          <w:b/>
          <w:bCs/>
          <w:sz w:val="22"/>
          <w:szCs w:val="22"/>
        </w:rPr>
        <w:t xml:space="preserve">cookies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security and functionality of the data sent through our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w:t>
      </w:r>
      <w:r w:rsidRPr="003813CA">
        <w:rPr>
          <w:rStyle w:val="span"/>
          <w:rFonts w:ascii="Arial" w:eastAsia="Century Gothic" w:hAnsi="Arial" w:cs="Arial"/>
          <w:b/>
          <w:bCs/>
          <w:sz w:val="22"/>
          <w:szCs w:val="22"/>
        </w:rPr>
        <w:t xml:space="preserve">developer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debugging utilities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 insightful analytics into </w:t>
      </w:r>
      <w:r w:rsidRPr="003813CA">
        <w:rPr>
          <w:rStyle w:val="span"/>
          <w:rFonts w:ascii="Arial" w:eastAsia="Century Gothic" w:hAnsi="Arial" w:cs="Arial"/>
          <w:b/>
          <w:bCs/>
          <w:sz w:val="22"/>
          <w:szCs w:val="22"/>
        </w:rPr>
        <w:t xml:space="preserve">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thereby improving user experience and trust for our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track and analyze analytics data through </w:t>
      </w:r>
      <w:r w:rsidRPr="003813CA">
        <w:rPr>
          <w:rStyle w:val="span"/>
          <w:rFonts w:ascii="Arial" w:eastAsia="Century Gothic" w:hAnsi="Arial" w:cs="Arial"/>
          <w:b/>
          <w:bCs/>
          <w:sz w:val="22"/>
          <w:szCs w:val="22"/>
        </w:rPr>
        <w:t xml:space="preserve">observability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monitoring of event delivery and the overall health of the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offering insights into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that improve code quality and developer ergonomics for complex setups.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event delivery mechanisms, including </w:t>
      </w:r>
      <w:r w:rsidRPr="003813CA">
        <w:rPr>
          <w:rStyle w:val="span"/>
          <w:rFonts w:ascii="Arial" w:eastAsia="Century Gothic" w:hAnsi="Arial" w:cs="Arial"/>
          <w:b/>
          <w:bCs/>
          <w:sz w:val="22"/>
          <w:szCs w:val="22"/>
        </w:rPr>
        <w:t xml:space="preserve">fault-tolerance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retry strategies, that ensure users' data is reliably captured and sent, even under poor network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customer support escalations related to </w:t>
      </w:r>
      <w:r w:rsidRPr="003813CA">
        <w:rPr>
          <w:rStyle w:val="span"/>
          <w:rFonts w:ascii="Arial" w:eastAsia="Century Gothic" w:hAnsi="Arial" w:cs="Arial"/>
          <w:b/>
          <w:bCs/>
          <w:sz w:val="22"/>
          <w:szCs w:val="22"/>
        </w:rPr>
        <w:t xml:space="preserve">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demonstrating empathy and technical knowledge to resolve issues promptly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weekly code reviews focusing on improving code quality and adherence to best practices, promoting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unique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complex asynchronous processes, maintaining a user-centric approach to empower developers when utilizing our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onboarding processes for new developers by creating detailed guides and resources that reduce time-to-productivity with our </w:t>
      </w:r>
      <w:r w:rsidRPr="003813CA">
        <w:rPr>
          <w:rStyle w:val="span"/>
          <w:rFonts w:ascii="Arial" w:eastAsia="Century Gothic" w:hAnsi="Arial" w:cs="Arial"/>
          <w:b/>
          <w:bCs/>
          <w:sz w:val="22"/>
          <w:szCs w:val="22"/>
        </w:rPr>
        <w:t xml:space="preserve">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audits and iterated on </w:t>
      </w:r>
      <w:r w:rsidRPr="003813CA">
        <w:rPr>
          <w:rStyle w:val="span"/>
          <w:rFonts w:ascii="Arial" w:eastAsia="Century Gothic" w:hAnsi="Arial" w:cs="Arial"/>
          <w:b/>
          <w:bCs/>
          <w:sz w:val="22"/>
          <w:szCs w:val="22"/>
        </w:rPr>
        <w:t xml:space="preserve">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based on developer feedback in order to elevate user experience and increase adoption rate.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developing digital solutions aimed at enhancing project management for the civil engineering sector, integrating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inspection and bidding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into applications that optimize user workflows and improve data accuracy during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on mobile tools designed for planning and bidding, implementing changes that improved functionality and overall user experience significantly without extensive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knowledge of </w:t>
      </w:r>
      <w:r w:rsidRPr="003813CA">
        <w:rPr>
          <w:rStyle w:val="span"/>
          <w:rFonts w:ascii="Arial" w:eastAsia="Century Gothic" w:hAnsi="Arial" w:cs="Arial"/>
          <w:b/>
          <w:bCs/>
          <w:sz w:val="22"/>
          <w:szCs w:val="22"/>
        </w:rPr>
        <w:t xml:space="preserve">privacy and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developing software solutions that catered to civil IT project requirements, ensuring compliance with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project teams to advise on the technical feasibility of new features within the civil IT solutions, leveraging experience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and continuous improvement of web applications denoting construction project statuses, focusing on enhancing data integrity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by incorporating data analytics techniques, presenting insights that influenced project management decisions and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testing to ensure consistency across web and mobile applications used for digital construction management, securing cross-device compatibility and optimal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materials for civil engineering clients to support the adoption of software solutions, increasing user satisfaction and support queries reduction.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and CI/CD practices to streamline the deployment of updates and improvements, ensuring seamless integration of new features throughout the application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loops from client interactions to iterate quickly on features, ensuring the software met evolving civil IT project demands and accurately reflected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civil IT stakeholders to define requirements, ensuring projects aligned with their strategic objectives while balancing the technical possibilities.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