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focusing on web and mobile applications. Proven expertise in AI/ML system architecture, hardware-based infrastructure, and leading multidisciplinary teams to innovate AI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Go, JavaScript, TypeScript, R,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React, Node.js, Docker, Kubernetes, NVIDIA CUDA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OpenStack,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 Computing, Design Patterns, RESTful APIs, GraphQL,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Ansible, Terraform, CI/CD pipelines, Monitoring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system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industry-standard metrics while coordinating multiple teams to streamline the development process and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strong technical relationships with partners to outline product roadmaps, fostering collaboration that resulted in timely delivery of high-quality AI infrastructure solutions aligned with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the drafting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Requirements Documents (SRD)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technical proposals, utilizing extensive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hardware-based 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product engineering teams effectively through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trade-off analyses on system designs, delivering data-driven insights that informed decision-making for hardware selections, particularly in regards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NVIDIA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AMD GPU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technical interface with clients during escalations, employing strong presentation skills to resolve issues swiftly while maintaining customer relationships and satisfaction throughout the engagement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process improvement initiatives within the design team, resulting in streamlined workflows and enhanced productivity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traditional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contributor to industry standards committees,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to advocate for innovative solutions and best practices that benefit overarching industry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strategic plans for the implementation of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platform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cross-functional teams through phases of product development including testing, validation, and production rollout.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mentorship programs for junior engineers,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knowledge transfer and fostering a culture of continuous learning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market trend evaluation to identify emerging technologies relevant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positioning Celestica as a leader in innovative designs and solutions that meet future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delivered technical presentations at trade shows and customer meetings, effectively communicating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to diverse audiences to expand business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proposals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Celestica's strategic vision and addressing client pain points through tailored solutions, ultimately driving success in securing new business.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and cooling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data center designs, ensuring the efficient performance of AI workloads while optimizing environmental impact and equipment longevity.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refinement of design quality metrics, enhancing product development processes by focusing on reliability and future scalability of AI infrastructure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abreast of advancements in AI technologies and GPU architectures, enabling proactive recommendations for adapting Celestica's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planning, bidding, construction management, and inspection processes, thus streamlining operations and improving project outcomes for clients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 to deliver complex software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operational excellence and effective project delivery under tight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custom web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data visualization tools that improved decision-making capabilities for stakeholders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extensive experience in database management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robust back-end systems that supported seamless data retrieval and storage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projects effectively, promoting iterative processes that ensured continuous improvement and client feedback integration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analysis and requirements gathering for clients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sector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business needs into technical specifications for enhanced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stakeholders to capture and define key requirements for new system features while maintaining a strong focus on client satisfaction and usability throughout the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comprehensive user documentation and support materials for digital solutions, empowering end-users through effective training and showcasing system capabilities to maximize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resources effectively, ensuring project milestones were met while fostering a collaborative environment that promoted team cohesion and innovative solution generation.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technical issues as they arose, performing root cause analysis to develop responsive solutions that minimized disruption to ongoing projects, reinforcing operational commitments.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software design sessions, ensuring adherence to industry best practices and optimal coding standards through constructive peer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to a paperless contracting platform, which streamlined project workflow and enhanced communication among construction teams, ultimately improving efficiency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