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innovative Senior Developer with 11 years of experience in software development, specializing in web and mobile applications. Expertise in Microsoft Dynamics, Power Platform, C#, and JavaScript. Proven ability to design, develop, and implement complex software solutions while collaborating effectively with cross-functional teams to meet user requirements and drive innovation.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React, HTML5, CSS3, TypeScript, FetchXML,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Microsoft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Dynamics, Power Platform, Azure DevOps, Dataverse, Power Automate, SSRS, Web API, Visual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Postman, Slack, Agile, SCRUM, Trello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Azure SQL, NoSQL, Database Design, Entity Framework, Data Modeling, Data Migration, Stored Procedures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Lean, DevOps, Continuous Integration, Unit Testing, Code Review, API Development, Microservices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custom components within the Microsoft Power Platform,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Dataverse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seamless user experiences while advising stakeholders on functional improvements and innovative features to enhance application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Business Analysts and end users to gather requirements and translate them into technical specifications for building responsive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focused on improving justice and public safety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as part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Dataverse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plugins, enhancing existing applications with robust functionality to meet complex user demands across multiple platforms while ensuring high quality and maintainable code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discussions to facilitate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Dynamics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for stakeholders, driving the adoption of tailored solutions that address specific business needs while staying aligned with technical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processes and manage project timelines effectively, ensuring all team members were informed of project status and able to contribute to continuous improvement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reports to present critical data insights to stakeholders, enhancing decision-making capabilities by ensuring that users have access to accurate information formatted for ease of understanding.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sprints, contributing to daily stand-ups, sprint planning, and retrospective meetings to foster a culture of collaboration and continuous improvement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prototype applications and solutions that served as proof of concept for stakeholders, validating design choices and drawing valuable insights for subsequent development cycles, marking a critical step in the software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of code quality by conducting regular code reviews, ensuring compliance with development standards, and mentoring junior developers throughout the review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Automate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to optimize backend processes, improving operational efficiency across various departments, which ultimately led to improved service delivery for end users within the correctional 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dependencies and resource allocation effectively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timely and efficient execution of project deliverables aligned with organizational goals and technology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model-driven and canvas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Apps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dynamic and responsive interfaces to help users interact with the justice system data more effectively and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knowledge-sharing sessions with teammates, helping to cultivate an environment of continuous learning and improvement, while contributing to building a more cohesive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existing application performance, providing recommendations for optimization and scalability, and executed measures to improve user experience under different usage loads and performance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discussions with management and project managers to ensure that development aligns with strategic objectives, maintaining focus on critical deliverables while fostering alignment across multi-disciplinary teams.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digital solutions for planning, bidding, and construction management, transitioning Infotech clients toward paperless contracting methodologies that comply with industry regulations and promote operational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project managers to gather requirements and assess user needs for software solutions contributing to construction project success, ensuring alignment with technological advancements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backend database structures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integrity and retrieval speeds for web applications that manage complex project data in seamless workflows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interactive user interfaces demonstrating a strong focus on client-side performance and usability for applications designed for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project management tools and practices, maximizing team collaboration by integrating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better communication and tracking of project progress between development and operational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applications to ensure high-quality deliverables while meeting industry benchmarks and client expectations in a fast-paced software development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to improve product development cycles, effectively responding to changing requirements and delivering software solutions iteratively to meet evolving stakeholder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transfer sessions with clients to ensure they are up-to-date with application functionalities, addressing user queries to enhance adoption and satisfaction with technology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modern technologies into legacy systems after performing gap analysis, enabling efficiencies and operational synergy across different departments, helping the teams function cohesively.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maintenance for existing applications, allowing clients to receive timely updates and ensure smooth operation of software that supports various administrative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APIs for functionality expansion and integration with third-party services, enhancing the overall user experience of construction management tools utilized by industry veterans.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best coding practices, ensuring that all code written was easily maintainable and scalable in line with changing requirements of civil engineering projects and emerging technologies.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