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secure cloud infrastructure and automation solutions. Expertise in DevOps, cloud security, and continuous integration/continuous deployment (CI/CD) processes. Proficient in creating robust pipelines that ensure compliance and security across major cloud platforms. Seeking to leverage a strong blend of automation, collaboration, and security-first thinking to enhance software delivery at Stand Together.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Terraform, Ansible, CloudFormation,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JavaScript, Ruby, Java, Bash, PowerShell,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GitLab CI, AWS CodePipeline, CircleCI, Travis CI, Azure DevOps, Spinnaker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Splunk, ELK Stack, Prisma, Aqua Security, Security Hub, AWS Inspector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Networking: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Load Balancing, IAM, VPC, Security Groups, NAT Gateway, VPN, Firewalls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Infrastructure-as-Code (IaC)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secure, repeatable cloud deployments enhancing the security posture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development teams to embed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controls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directly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deployment with security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enforced cloud security standards,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identity and access management (IAM)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policies to minimize unauthorized access and ensure compliance with best practices and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containerized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security configurations and vulnerability management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cross-functional teams, offering guidance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and best practices for secure application development and vulnerability remediation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compliance monitoring systems aligned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Well-Architected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security checks and reducing time to compliance through innovative solutions and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refined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built-in security features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SAST/DAST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testing, leading to a reduction in deployment errors related to security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automation of security assessments and incident response activities, ensuring rapid identification and remediation of potential threats within cloud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software engineers in best practices concerning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coding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operational excellence, fostering an environment of security-conscious software development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observability solutions, allowing for proactive monitoring and incident management at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automated security frameworks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 orchestration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integrate seamlessly with deploying applications in a secure manner, addressing common vulnerabilities and security gaps.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 initiatives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threat detection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mechanisms and logging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insights into security incidents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automation capabilities for deployment processes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into daily operations, streamlining workflow while also enhancing security measures throughout the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incident response strategies to handle unforeseen security breaches, minimizing downtime and ensuring business continuity in volatile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reviews, providing critical insights aligned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ensuring that solutions met all compliance and governance requirements.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integrated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challenges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management and foster a collaborative environment in construction management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teams to create and maintain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 the efficiency of construction project bidding, resulting in improved timelines and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tools for real-time inspection and compliance tracking aligned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ensuring that all processes maintain adherence to best practices and regulatory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 that support mobile and web solutions, effectively handling complex data management for various civil project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access protocols and encryption standards in applications designed for construction management, aligning with industry best practices for sensitive project data handling.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to educate teams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culture and the importance of security in application development, enhancing the overall quality of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support paperless contracting, optimizing workflows and document management in diverse projects, while ensuring compliance with security protocols.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assess the impact of digital solutions on productivity and project success, enhancing overall decision-making through strategic tech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initiatives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delivery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into existing civil IT workflows, significantly enhancing the delivery speed and quality of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managed feedback loops within development teams to improve software iterations, ensuring that all aspects of the project meet security and compliance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system performance for applications critical to project management, enabling proactive solutions to potential downtimes.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cross-team collaboration between IT and project management to ensure efficient delivery of solutions while maintaining stringent security and compliance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