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DevOps Engineer with over 11 years of experience in software development, skilled in optimizing cloud infrastructures and enabling robust SaaS solutions. Proven expertise in AWS, Terraform, and Python for scalable, secure, and resilient application deployments.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CloudFormation, Ansible, Pulumi,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Technologies:</w:t>
      </w:r>
      <w:r w:rsidRPr="003813CA">
        <w:rPr>
          <w:rFonts w:ascii="Arial" w:eastAsia="Century Gothic" w:hAnsi="Arial" w:cs="Arial"/>
          <w:sz w:val="22"/>
          <w:szCs w:val="22"/>
        </w:rPr>
        <w:t xml:space="preserve"> Docker, Kubernetes, OpenShift, Rancher,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Puppet, Ansible, SaltStack, CFEngine,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 Tools:</w:t>
      </w:r>
      <w:r w:rsidRPr="003813CA">
        <w:rPr>
          <w:rFonts w:ascii="Arial" w:eastAsia="Century Gothic" w:hAnsi="Arial" w:cs="Arial"/>
          <w:sz w:val="22"/>
          <w:szCs w:val="22"/>
        </w:rPr>
        <w:t xml:space="preserve"> Prometheus, Grafana, Splunk, ELK Stack, CloudTrail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best practices to enhance the performance and security of SaaS applications while ensuring high availability and disaster recovery strategies are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deployment processes, increasing efficiency across teams and reducing operational overhead while maintaining reliable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automation by integrating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CI/CD pipelines, enabling seamless deployments and reducing the time to market for new features through best DevOps practices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proactive monitoring and management of AWS environments, implementing tools such as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performance and immediate incident response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managed AWS services, effectively assessing and optimizing existing infrastructure to embrace microservices architecture for improved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cloud security measures by implementing industry-standard protocols, managing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policies for encryption and data protection across cloud instances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facilitate effective communication around technical concepts, thereby improving project visibility and increasing overall operational excellence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cost optimization in cloud usage, successfully reducing monthly expenditures by enhancing resource allocation strategies and rightsizing instances based on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assessments of current cloud environments, providing strategic recommendations that align with business goals while leveraging emerging technologies to drive innovation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architectural designs, cloud solutions, and operational procedures to ensure that all team members remain aligned and updated with evolving infrastructure needs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continuous assessment protocols to provide feedback and foster ongoing improvements in deployment processes while ensuring all phases of development adhere to compliance standards and security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workshops to share knowledge about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best practices, promoting a culture of continuous improvement and learning within engineering teams in the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complex cloud-related issues utilizing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root cause analysis, while developing strategies to decrease downtime and enhance service delivery across platforms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services at scale, enabling rapid deployments and better load balancing with failover capabilities for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workflows that automate testing and deployment processes for high-quality software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developed software solutions for civil IT projects, focusing on delivering robust applications that meet the needs of planning, bidding, and construction management for major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by utilizing modern frameworks, synthesizing dynamic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create a seamless digital environment for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analyze requirements and propose technology solutions that optimize operational tasks, promoting efficient workflows for various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data integration and retrieval processes, ensuring reliable access to project data for all stakeholders involved in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processes, including code reviews, testing, and documentation to maintain high quality and consistency in application development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databases,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essential project data while ensuring data integrity and security throughout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existing software systems thoroughly, creating user manuals and technical documentation to provide clarity for future developments and assist in onboarding new engineering personnel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adapt to rapidly changing project scopes, emphasizing collaborative communication to ensure timely delivery of technology solutions under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serverless applications on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Gateway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cost-effective backend solutions tailored to client specifications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to ensure performance metrics were met and invoked necessary protocol adjustments to optimize application efficiency and resource utilization within operating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for cloud-based solutions and modern development techniques, fostering a culture of mentorship and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components for a paperless contracting platform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secure, online documentation processes that reduce delays in project execution and client billing.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systems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 code repositories and enable collaborative work among engineering teams while maintaining a robust release management process.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