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Professional Senior DevOps Engineer with over 11 years of experience in software development, specializing in CI/CD pipelines, Kubernetes, automation, and cloud environments. Proven track record in enhancing operational efficiency while maintaining high security within web and mobile applications. Strong expertise in using advanced monitoring tools and infrastructure management frameworks to ensure optimal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Google Cloud Platform (GCP), AWS, Microsoft Azure, GKE, Cloud Run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GitLab CI/CD, Argo CD, Flux CD, Terraform,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Languages:</w:t>
      </w:r>
      <w:r w:rsidRPr="003813CA">
        <w:rPr>
          <w:rFonts w:ascii="Arial" w:eastAsia="Century Gothic" w:hAnsi="Arial" w:cs="Arial"/>
          <w:sz w:val="22"/>
          <w:szCs w:val="22"/>
        </w:rPr>
        <w:t xml:space="preserve"> Bash, Python, Ruby, JavaScript, Groovy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 Orchestration:</w:t>
      </w:r>
      <w:r w:rsidRPr="003813CA">
        <w:rPr>
          <w:rFonts w:ascii="Arial" w:eastAsia="Century Gothic" w:hAnsi="Arial" w:cs="Arial"/>
          <w:sz w:val="22"/>
          <w:szCs w:val="22"/>
        </w:rPr>
        <w:t xml:space="preserve"> Kubernetes, Helm, OpenShift, Docker Swarm, Kustomize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Tools:</w:t>
      </w:r>
      <w:r w:rsidRPr="003813CA">
        <w:rPr>
          <w:rFonts w:ascii="Arial" w:eastAsia="Century Gothic" w:hAnsi="Arial" w:cs="Arial"/>
          <w:sz w:val="22"/>
          <w:szCs w:val="22"/>
        </w:rPr>
        <w:t xml:space="preserve"> Prometheus, Grafana, Loki, Jaeger, OpenTelemetry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GitLab 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and delivery of applications in high-pressure environments, allowing faster deployment cycles and improved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tooling and infrastructure processes utilizing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rapidly provisioning resources while maintaining best practices of security and cost management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deployment and management of applications on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best practices for pod management, security measures, and extensive troubleshooting efforts to ensure uptime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in establishing metrics and monitoring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defining SLAs and keeping all stakeholders informed about performance thresholds and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on-call rotations, leveraging knowledge of </w:t>
      </w:r>
      <w:r w:rsidRPr="003813CA">
        <w:rPr>
          <w:rStyle w:val="span"/>
          <w:rFonts w:ascii="Arial" w:eastAsia="Century Gothic" w:hAnsi="Arial" w:cs="Arial"/>
          <w:b/>
          <w:bCs/>
          <w:sz w:val="22"/>
          <w:szCs w:val="22"/>
        </w:rPr>
        <w:t xml:space="preserve">networking fundamentals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troubleshoot and resolve infrastructure problems promptly, which significantly improved service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GitOps strategies with </w:t>
      </w:r>
      <w:r w:rsidRPr="003813CA">
        <w:rPr>
          <w:rStyle w:val="span"/>
          <w:rFonts w:ascii="Arial" w:eastAsia="Century Gothic" w:hAnsi="Arial" w:cs="Arial"/>
          <w:b/>
          <w:bCs/>
          <w:sz w:val="22"/>
          <w:szCs w:val="22"/>
        </w:rPr>
        <w:t xml:space="preserve">Argo 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Flux 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workflows and enhancing the observability of release processes for all projects in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effective use of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CI/CD pipelines, fostering a collaborative environment that encouraged knowledge sharing and bolstered team skills overall.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security posture by integrating logging and monitoring systems using </w:t>
      </w:r>
      <w:r w:rsidRPr="003813CA">
        <w:rPr>
          <w:rStyle w:val="span"/>
          <w:rFonts w:ascii="Arial" w:eastAsia="Century Gothic" w:hAnsi="Arial" w:cs="Arial"/>
          <w:b/>
          <w:bCs/>
          <w:sz w:val="22"/>
          <w:szCs w:val="22"/>
        </w:rPr>
        <w:t xml:space="preserve">OpenTelemetry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various applications, enabling comprehensive debugging and performance optimization opportunities.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reviews of cloud infrastructure practices with a focus on improving deployment efficiency and reducing error rates by drafting analytical reports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utilization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backup and recovery strategies for databases in cloud environments, ensuring data integrity and quick recovery in disaster scenarios within compliance regulations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robust scripting solutions using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recurring tasks, significantly reducing manual effort and allowing the team to focus on high-value development activities.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current with emerging trends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 sharing insights with the team to encourage proactive adoption of new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methodology for implementing incident response protocols using observability tools, geared toward ensuring quick recovery from outages with minimal impact on end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hands-on knowledge of </w:t>
      </w:r>
      <w:r w:rsidRPr="003813CA">
        <w:rPr>
          <w:rStyle w:val="span"/>
          <w:rFonts w:ascii="Arial" w:eastAsia="Century Gothic" w:hAnsi="Arial" w:cs="Arial"/>
          <w:b/>
          <w:bCs/>
          <w:sz w:val="22"/>
          <w:szCs w:val="22"/>
        </w:rPr>
        <w:t xml:space="preserve">IAM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permissions and </w:t>
      </w:r>
      <w:r w:rsidRPr="003813CA">
        <w:rPr>
          <w:rStyle w:val="span"/>
          <w:rFonts w:ascii="Arial" w:eastAsia="Century Gothic" w:hAnsi="Arial" w:cs="Arial"/>
          <w:b/>
          <w:bCs/>
          <w:sz w:val="22"/>
          <w:szCs w:val="22"/>
        </w:rPr>
        <w:t xml:space="preserve">VPC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to enforce security mechanisms, aligning with compliance goals and best practices for infrastructure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cross-functional teams to optimize workflows and tools, maximizing efficiency and ensuring that team objectives are met while maintaining clear communication.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scalable web applications for civil engineering projects using </w:t>
      </w:r>
      <w:r w:rsidRPr="003813CA">
        <w:rPr>
          <w:rStyle w:val="span"/>
          <w:rFonts w:ascii="Arial" w:eastAsia="Century Gothic" w:hAnsi="Arial" w:cs="Arial"/>
          <w:b/>
          <w:bCs/>
          <w:sz w:val="22"/>
          <w:szCs w:val="22"/>
        </w:rPr>
        <w:t xml:space="preserve">REST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ensuring application functionality aligns with user requirements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GitLab 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automate testing and deployment phases, minimizing manual errors and streamlining the integration of new features in multiple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scripting languages for developing tools that automate data ingestion processes, which helped to streamline project workflows in construction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utilizing front-end technologies like </w:t>
      </w:r>
      <w:r w:rsidRPr="003813CA">
        <w:rPr>
          <w:rStyle w:val="span"/>
          <w:rFonts w:ascii="Arial" w:eastAsia="Century Gothic" w:hAnsi="Arial" w:cs="Arial"/>
          <w:b/>
          <w:bCs/>
          <w:sz w:val="22"/>
          <w:szCs w:val="22"/>
        </w:rPr>
        <w:t xml:space="preserve">HTML, CSS, 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interaction and increasing satisfaction for project stakeholders during application use.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gather requirements and translate them into technical specifications for project planning, ensuring alignment with overall business objectives in civil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various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host applications ensuring reliability and high availability, while continuously improving responsiveness through adaptive load balancing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monitoring solutions for various web applications utilizing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metrics collection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visualization, aiding in ongoing performance assessment and optimization.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providing timely updates on pipeline statuses and deployment environments, effectively aligning technical processes with project milestones and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cutting-edge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with software development lifecycles, resulting in enhanced collaboration between development and operations teams dedicated to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technical documentation for automation scripts and APIs, providing valuable resources for current and future team members facilitating knowledge transfer.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resolved bugs in a timely manner drawing on strong problem-solving skills and willingness to collaborate with team members, improving overall product stability.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retrospectives and planning sessions to continuously improve engineering practices, ensuring that learnings contributed to more effective methodologies and project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