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Database Developer with over 11 years of professional experience in software development, focusing on database management, data modeling, and web applications. Proficient in utilizing modern database technologies and committed to delivering robust solutions that align with client requirements and best practices. Adept at collaborating with cross-functional teams to leverage database architecture that supports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Oracle, MySQL, PostgreSQL, AWS RDS, Azure SQL Database, NoSQL,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Processing:</w:t>
      </w:r>
      <w:r w:rsidRPr="003813CA">
        <w:rPr>
          <w:rFonts w:ascii="Arial" w:eastAsia="Century Gothic" w:hAnsi="Arial" w:cs="Arial"/>
          <w:sz w:val="22"/>
          <w:szCs w:val="22"/>
        </w:rPr>
        <w:t xml:space="preserve"> SSIS, Informatica, Talend, Apache NiFi, Pentaho, DataStage, Python,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Scripting:</w:t>
      </w:r>
      <w:r w:rsidRPr="003813CA">
        <w:rPr>
          <w:rFonts w:ascii="Arial" w:eastAsia="Century Gothic" w:hAnsi="Arial" w:cs="Arial"/>
          <w:sz w:val="22"/>
          <w:szCs w:val="22"/>
        </w:rPr>
        <w:t xml:space="preserve"> T-SQL, Advanced SQL, PL/SQL, C#, Java, Python, Shell Scripting,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Data Warehousing, ETL Processes, Data Lakes, Data Governance, Data Quality, Data Architecture, Entity Relationship Model, Dimensional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SVN, Agile, Jira, Confluence, Microsoft Teams, DevOps,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database systems and frameworks to streamline client operations by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adherence to best practices in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business requirements into effective logical data models, applying deep understanding of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leveraging tools like </w:t>
      </w:r>
      <w:r w:rsidRPr="003813CA">
        <w:rPr>
          <w:rStyle w:val="span"/>
          <w:rFonts w:ascii="Arial" w:eastAsia="Century Gothic" w:hAnsi="Arial" w:cs="Arial"/>
          <w:b/>
          <w:bCs/>
          <w:sz w:val="22"/>
          <w:szCs w:val="22"/>
        </w:rPr>
        <w:t xml:space="preserve">Microsoft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stored procedures, and triggers, enhancing database performance and efficiency while facilitating end-user access to crucial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 management protocols for critical database updates, ensuring data integrity and compliance through careful planning and execution of </w:t>
      </w:r>
      <w:r w:rsidRPr="003813CA">
        <w:rPr>
          <w:rStyle w:val="span"/>
          <w:rFonts w:ascii="Arial" w:eastAsia="Century Gothic" w:hAnsi="Arial" w:cs="Arial"/>
          <w:b/>
          <w:bCs/>
          <w:sz w:val="22"/>
          <w:szCs w:val="22"/>
        </w:rPr>
        <w:t xml:space="preserve">backup and recovery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r w:rsidRPr="003813CA">
        <w:rPr>
          <w:rStyle w:val="span"/>
          <w:rFonts w:ascii="Arial" w:eastAsia="Century Gothic" w:hAnsi="Arial" w:cs="Arial"/>
          <w:b/>
          <w:bCs/>
          <w:sz w:val="22"/>
          <w:szCs w:val="22"/>
        </w:rPr>
        <w:t xml:space="preserve">quality assurance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designing and executing comprehensive test plans that validated the integrity and performance of database systems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provide technical guidance, promoting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user access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knowledge sharing and continuous improvement within the team, particularly in areas related to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all aspects of </w:t>
      </w:r>
      <w:r w:rsidRPr="003813CA">
        <w:rPr>
          <w:rStyle w:val="span"/>
          <w:rFonts w:ascii="Arial" w:eastAsia="Century Gothic" w:hAnsi="Arial" w:cs="Arial"/>
          <w:b/>
          <w:bCs/>
          <w:sz w:val="22"/>
          <w:szCs w:val="22"/>
        </w:rPr>
        <w:t xml:space="preserve">data loading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from ETL to data maintenance plans, ensuring efficient data integration using tools such as </w:t>
      </w:r>
      <w:r w:rsidRPr="003813CA">
        <w:rPr>
          <w:rStyle w:val="span"/>
          <w:rFonts w:ascii="Arial" w:eastAsia="Century Gothic" w:hAnsi="Arial" w:cs="Arial"/>
          <w:b/>
          <w:bCs/>
          <w:sz w:val="22"/>
          <w:szCs w:val="22"/>
        </w:rPr>
        <w:t xml:space="preserve">Talend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Informatica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into storage requirements and system capacity planning, advising on best practices in </w:t>
      </w:r>
      <w:r w:rsidRPr="003813CA">
        <w:rPr>
          <w:rStyle w:val="span"/>
          <w:rFonts w:ascii="Arial" w:eastAsia="Century Gothic" w:hAnsi="Arial" w:cs="Arial"/>
          <w:b/>
          <w:bCs/>
          <w:sz w:val="22"/>
          <w:szCs w:val="22"/>
        </w:rPr>
        <w:t xml:space="preserve">datawarehouse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efficiency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w:t>
      </w:r>
      <w:r w:rsidRPr="003813CA">
        <w:rPr>
          <w:rStyle w:val="span"/>
          <w:rFonts w:ascii="Arial" w:eastAsia="Century Gothic" w:hAnsi="Arial" w:cs="Arial"/>
          <w:b/>
          <w:bCs/>
          <w:sz w:val="22"/>
          <w:szCs w:val="22"/>
        </w:rPr>
        <w:t xml:space="preserve">security 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around database access and user roles, conducting regular audits to ensure compliance with established standards and protocols for sensitive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adapting quickly to changing requirements and effectively communicating progress with team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schemas to support business processes, creating user-friendly database interfaces that facilitate efficient data representation and management for various reporting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critical database issues using advanced </w:t>
      </w:r>
      <w:r w:rsidRPr="003813CA">
        <w:rPr>
          <w:rStyle w:val="span"/>
          <w:rFonts w:ascii="Arial" w:eastAsia="Century Gothic" w:hAnsi="Arial" w:cs="Arial"/>
          <w:b/>
          <w:bCs/>
          <w:sz w:val="22"/>
          <w:szCs w:val="22"/>
        </w:rPr>
        <w:t xml:space="preserve">query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performance tuning methods, resulting in reduced latency and improved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w:t>
      </w:r>
      <w:r w:rsidRPr="003813CA">
        <w:rPr>
          <w:rStyle w:val="span"/>
          <w:rFonts w:ascii="Arial" w:eastAsia="Century Gothic" w:hAnsi="Arial" w:cs="Arial"/>
          <w:b/>
          <w:bCs/>
          <w:sz w:val="22"/>
          <w:szCs w:val="22"/>
        </w:rPr>
        <w:t xml:space="preserve">cloud database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and implementing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SQL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to improve business agility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reporting processes by leveraging capabilities of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and accurate data availability for decision-making.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solutions for construction management systems, optimizing database structures that enhanced the efficiency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database specifications that aligned with client requirements, improving the reliability and performance of the digital solutions provided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complex queries for data extraction and analysis, assisting in project planning and resource allocation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leveraging Agile principles to deliver high-quality database solutions on time and within scope in collaboration with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developers in creating user interfaces for data visualization and reporting, ensuring that stakeholders received timely insights into project metrics and status.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identify areas for improvement in existing database systems, providing recommendations that resulted in streamlined operations and improved data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and development teams to maintain data integrity and security protocols, safeguarding project information critical to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database updates, ensuring version control and consistency across development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database performance metrics and adjusted configurations as necessary, focusing on optimizing speed, efficiency, and responsiveness in all data-related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training sessions for the use of database management systems, ensuring that end-users understood how to maximize the capabilities of the tools and applications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database designs and structures, serving as a reference guide for future modifications and enhancements in </w:t>
      </w:r>
      <w:r w:rsidRPr="003813CA">
        <w:rPr>
          <w:rStyle w:val="span"/>
          <w:rFonts w:ascii="Arial" w:eastAsia="Century Gothic" w:hAnsi="Arial" w:cs="Arial"/>
          <w:b/>
          <w:bCs/>
          <w:sz w:val="22"/>
          <w:szCs w:val="22"/>
        </w:rPr>
        <w:t xml:space="preserve">project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database-related queries and challenges, utilizing strong analytical skills to troubleshoot issues effectively and deliver prompt resolutions.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