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specializing in building scalable data pipelines and data infrastructure solutions. Proficient in Python, SQL, and GCP technologies, with a commitment to advancing best practices in software engineering and enhancing data quality. Holds expertise in designing ETL pipelines and collaborating with cross-functional teams to translate data needs into reliable architecture, ensuring data integrity and operational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Java, Scala, R,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Snowflake, dbt, Airflow, Montecarlo, Kafka,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AWS, Microsoft Azure, Cloud Functions, GCS, BigQuery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ETL/ELT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NiFi, Talend, Informatica, Stitch, Fivetran, Alteryx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Terraform, CI/CD, Jenkins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high-performance data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processing and compliance with software engineering best practices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that emphasized quality and maintainability of the data pipeline codebase,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to enhance collaborative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ensure reliability and performance of data pipelines, contributing to improved test coverage and fostering a culture of continuous integration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comprehensive data architecture solutions that align with evolving business needs, collaborating closely with stakeholders to gather requirements and translate them into robust technical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management and orchestration, optimizing data workflows and enhancing operational efficiency in data processing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data scientists and business analysts to define data requirements and streamline ingestion processes, ensuring alignment with organizational goals and enhancing data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research and evaluation of emerging data technologies, recommending new tools and practices to bolster the data platform's capabilities and improve overall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Functions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lineage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support effective data governance, enabling visibility and control over data assets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developing and maintaining CI/CD pipelines for data infrastructure, automating deployment processes and ensuring rapid delivery of data solutions to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complex data pipeline issues through systematic troubleshooting and root-cause analysis, guaranteeing data integrity and reliability even under demanding circumstances.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an on-call rotation to ensure critical data pipelines experienced minimal downtime, demonstrating personal accountability and a commitment to operational excellence during incidents.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best practices in data quality frameworks, implementing automated alerting mechanisms to proactively identify and resolve data discrepancies before they impact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data procedures, engineering standards, and system architectures to facilitate knowledge sharing and onboarding of new team members within the data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infrastructure-as-code solutions that enhance operational agility, reducing time spent on manual configuration and deployment of data resources.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overall consistency and reliability of data processes through active participation in team meetings and design sessions, cultivating a collaborative culture focused on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housing development data solutions with a strong emphasis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to enhance digital solutions for planning and management in civil engineering projects at Infotech.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civil engineers to integrate backend data solutions that support construction management applications, improving data accessibility and user experience in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data management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data analysis and visualization for stakeholders in civil IT projects through efficient data extraction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to cloud-based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Amazon Web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scalability and resilience in the digital infrastructure needed for construction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performance by identifying inefficiencies in existing data solutions and implementing best practices in indexing, partitioning, and query optimization, enhancing overall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define data requirements for various applications, ensuring that technical solutions align with diverse departmental needs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agile methodologies among software development teams, enhancing project visibility and adaptability to changing client requirements within civil IT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training sessions on best practices for leveraging data engineering tools,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Talend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team members are well-versed in data management principles and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applications, providing an isolated development environment which simplified deployments and facilitated collaboration across multiple teams working on complex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visualization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stakeholders to make informed decisions based on actionable insights from civil project data analyses.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frontend developers to ensure seamless integration of data solutions in user-facing applications, focusing on the overall usability of systems while maintaining data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enhance documentation processes for software solutions, emphasizing the importance of clear guidance for future development and maintenance efforts in civil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