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 Engineer with 11 years of experience in software development, specializing in data engineering, web, and mobile applications. Proficient in SQL, Python, and cloud-native technologies, with strong expertise in data warehousing and data pipeline automation. A collaborative team leader adept at mentoring engineers and driving architectural strategies to optimize data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R, Scala,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Redshift, S3, dbt, Apache Airflow, Kubernetes, Snowflake, Presto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TensorFlow, Apache Kafka, Flask, Django, Apache Spark,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Git, Jenkins, Helm,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&amp; BI: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Lakes, Data Warehousing, ETL/ELT, Business Intelligence, Looker, Tableau, Superset,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cloud-native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streamline data processing and enhance data retrieval times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sessions to define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that the strategies adopted aligned with industry best practices and facilitated efficient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through complex design challenges, fostering a culture of continuous learning and excellence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brokerage and banking to translate complex business needs into high-quality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integrity and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to maintain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quality while also encouraging team members to adhere to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technical debt and executed strategies for improving existing data systems, emphasizing performance optimization throughout the data lifecycle from design to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architecture, ensuring accessibility and clarity for new team members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practices for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teams with greater visibility into system health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data sources into the existing data lake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for stakeholders and driving analytical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frameworks for data quality assurance, reducing flaws in data pipelines and ensuring high levels of data consistency and reliability for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end-to-end data lifecycle management, from initial design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long-term maintenance, ensuring all processes met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leading to significant improvements in query execution times and operational efficiency for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self-service BI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Superset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business stakeholders with tools to generate insights independently and reduce reliance on engineering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architectural strategies to support scalable and maintainable systems that adhered to commonly accepted industry standards for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data privacy, security, and compliance in handling sensitive information, particularly in regulated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extract, transform, and load data, significantly enhancing the efficiency of data flow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in the civil sector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bidding and construction management workflows, improving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integrate with external platforms, enabling real-time data sharing and application functionality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efforts, including requirement gathering, technical design, implementation, and production support, ensuring robust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adaptation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reducing equipment costs and improving project scalability amid evolving construction technology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on best practices for software design and coding standards to ensure the reliability of applications developed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software development processes, fostering a responsive culture that adapted to changing project demands while delivering high-quality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support of civil IT applications, resulting in optimized data storage and retrieval functionality critical for operational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to understand business needs in civil engineering and translated them into technical requirements for software development projects with a focus on user-friendly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conducted workshops for team members and clients, enhancing their understanding and utilization of digital solutions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comprehensive testing strategies for new features, ensuring that systems were robust and met the criteria set by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enhanced security protocols within applications to safeguard sensitive data collected through civil IT projects, maintaining compliance with industry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