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Seasoned Data Engineer with over 11 years of experience in software development, specializing in ETL/ELT processes, data warehousing, and cloud technologies. Proficient in Python, SQL, and tools like dbt and Airflow to build robust data pipelines and facilitate data-driven decision making. Committed to data quality and mentoring junior engineers while promoting best practices for scalable data architecture.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SQL, Ruby, JavaScript,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Airflow, dbt, Fivetran, Kafka,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Warehousing: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Snowflake, BigQuery, PostgreSQL, Amazon Redshift, Azure SQL Database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Heroku, Azure, DigitalOcean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Visualization: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Tableau, Looker, Power BI, Grafana, D3.js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Designed, developed, and maintained robust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ETL/ELT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data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efficient data processing and automate complex workflows that meet organizational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and reviewed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queries, enhancing data extraction and transformation processes within various data warehouses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Snowflake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BigQuery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support analytics initiatives.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sophisticated data workflows, ensuring dependencies are effectively managed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Airflow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maintain data processing integrity and reliability while adapting to changing project requirements.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 to identify complex data requirements, delivering efficient and scalable solutions that align with strategic business goals and enhance decision-making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data engineers in best practices for data pipeline architecture, fostering a culture of continuous learning and improvement in the team’s technical abilities and collaborative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optimized data transformation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dbt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data quality and integrity throughout the lifecycle of data management.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comprehensive data models and maintained data warehouses, focusing on performance and security to assist teams in accessing actionable insights from large datasets.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Speared implementations of data governance policies alongside security teams to ensure compliance with data usage policies and protect sensitive information throughout the data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management, streamlining deployment processes and ensuring consistency in development and production environments to support robust data engineering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the adoption of AI tools to enhance productivity across the data team, conducting training sessions to optimize the use of cutting-edge technology in everyday tasks.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automated ML pipelines in collaboration with data scientists to facilitate efficient model training, validation, and deployment, ensuring a seamless integration of machine learning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routine audits of data quality, implementing corrective measures when necessary to uphold standards of accuracy, consistency, and trust in organizational data.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dashboards and reports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Looker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effectively communicating complex data findings to stakeholders and enhancing visibility into project progress and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in Agile teams to continuously improve data engineering processes, implementing best practices for data architecture that result in enhanced system performance and reduced runtime costs.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initiatives for platform improvement, closely tracking key metrics to ensure systems remained performant, secure, and cost-efficient in a data-driven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project optimization tools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which streamlined workflow management across teams, enhancing overall efficiency and reducing delays in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complex data manipulation and query tuning, ensuring accurate reporting for project management stakeholders in partnership with municipal agencies for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discussions to assess project requirements and delivered comprehensive digital solutions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Ruby on 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web application development focused on civil IT.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data visualization tools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Tableau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stakeholders to easily interpret key analytics and project performance metrics, facilitating data-driven project decisions and accountability.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Fivetran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data integration processes, enabling seamless transfer of project data from various sources into a centralized data warehouse for analytical reporting.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inspection management software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storage, enhancing on-site inspection efficiency and project oversight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paperless contracting solutions employing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cloud storage, transforming traditional documentation processes to enhance compliance and record-keeping associated with civil contracts.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training to junior members on data management and engineering best practices, creating documentation to support ongoing learning and adaptation to new technologies and approaches.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product teams to redefine project specifications, ensuring alignment with digital objectives guided by feedback from construction management clients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Agile methodologies to effectively manage project development cycles, orchestrating regular updates and refinements based on continuous stakeholder input and changing project dynamics.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Involved in the routine assessment of projects to ensure data security and compliance standards were upheld, addressing vulnerabilities and enhancing overall data governance measures.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CI/CD practices to streamline application deployment processes enhancing project turnaround times and overall system reliability in the delivery of digital solutions.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