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Data Engineer with over 11 years of experience in software development, specializing in cloud-based data pipelines, ETL processes, and data integration. Proficient in Python, AWS, and data modeling, with strong problem-solving and mentoring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SQL, JavaScript, TypeScript, Go, R,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AWS S3, AWS Glue, AWS RDS, AWS Redshift, Azure,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Warehousing, Data Modeling, Data Governance, Data Integration, Apache Spark, Hadoop,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Terraform, Jenkins, Apache Airflow, Ansible, Kubernetes,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Amazon Aurora, SQL Server, NoSQL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optimized scalable data pipelines and ETL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enabling the handling and processing of large-scale datasets efficiently in a cloud environment during my tenure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provide robust data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timely delivery and high-quality output in alignment with federal mission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 through pair programming and code reviews, fostering a culture of knowledge sharing and continuous improvement while ensuring adherence to team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integration solutions that connected various source systems to analytics platforms,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aggregate and streamline data flow for actionable insights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and deploy serverless applications for data processing and automation, greatly enhancing system responsiveness and reducing operational costs associated with server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pipeline performance, reliability, and cost efficiency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logging functionalities to ensure system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data systems and processes, which facilitated knowledge transfer and assisted in onboarding new team members effectively within the organizational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support production data infrastructure, resolving critical incidents rapidly while maintaining the integrity and availability of data services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modeling techniques to enhance data storage efficiency, ensuring compliance with organizational policy on data governance throughout all stages of the data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collaborative development workflows, allowing for seamless tracking of code changes and reduction of collaborative conflicts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with data analysts and business stakeholders, translating complex technical concepts into understandable terms to inform decision-making processes effectively during project planning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team coding standards and engineering best practices, ensuring high code quality and maintainability across all development efforts while supporting innovation initiatives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lines with stakeholders to align project deliverables with business expectations, often leading discussions around data solutions that drive impactful insights and value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organizational culture by participating in professional development activities, including training and conferences aimed at enhancing technical knowledge and industry awareness.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orchestration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and monitor workflows, ensuring smooth operation of data pipelines that cater to both analytical and reporting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in civil IT at Infotech Inc, focusing on construction management and data-driven decision-making processes that led to significant reductions in project delays and resource wastage through effective data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applications for planning and inspection purposes, which streamlined contractor communications and improved the accuracy of project assessments using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reporting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data systems using bespoke APIs and services, facilitating real-time information exchange and seamless interaction between the stakeholders and digital platforms for enhanced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stakeholders to gather requirements and translate them into technical specifications for robust digital solutions that aligned with industry standards and expectations in civil engineering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software development practices, ensuring flexible adaptation to changing project requirements while maintaining high-quality standards throughout the software lifecycle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databases and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retrieval and manipulation, supporting numerous applications meant for project performance tracking and contract management, which enhanced operational efficiency considerably.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users, empowering them with skills to utilize new software systems effectively for project planning and execution while ensuring compliance with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improvements within civil IT solutions, recommending changes that led to optimized workflows and better utilization of digital tools within project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computing platforms to host applications and manage data storage effectively, ensuring high availability and security of project-related data assets across all phases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implementation of paperless contracting solutions, enhancing auditing transparency and reducing paperwork through electronic document management systems that aligned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key member of the project team, facilitated communication between IT and engineering teams, ensuring alignment on project goals and timely delivery of digital solutions that meet industry demands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frameworks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containerization, thereby enhancing deployment efficiency and simplifying the management of complex software dependencies related to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