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Software engineer with 11 years of experience in software development specializing in web and mobile applications, focusing on innovative data solutions and AI infrastructure. Proven track record in designing and implementing cutting-edge data pipelines, crafting high-performance APIs, and enhancing complex applications. Skilled in leveraging AWS, Snowflake, and vector databases to optimize data processing and retrieval. Strong advocate for performance optimization and reliability in data-driven environments, with substantial experience in collaborative startup settings.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Java, Go, Shell Scripting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 &amp; Services:</w:t>
      </w:r>
      <w:r w:rsidRPr="003813CA">
        <w:rPr>
          <w:rFonts w:ascii="Arial" w:eastAsia="Century Gothic" w:hAnsi="Arial" w:cs="Arial"/>
          <w:sz w:val="22"/>
          <w:szCs w:val="22"/>
        </w:rPr>
        <w:t xml:space="preserve"> AWS, Google Cloud Platform, Azure, AWS Lambda, EC2, S3, EKS, IAM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Tools &amp; Technologies:</w:t>
      </w:r>
      <w:r w:rsidRPr="003813CA">
        <w:rPr>
          <w:rFonts w:ascii="Arial" w:eastAsia="Century Gothic" w:hAnsi="Arial" w:cs="Arial"/>
          <w:sz w:val="22"/>
          <w:szCs w:val="22"/>
        </w:rPr>
        <w:t xml:space="preserve"> Snowflake, Pinecone, Apache Kafka, PostgreSQL, MySQL, MongoDB, Elasticsearch,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Frameworks:</w:t>
      </w:r>
      <w:r w:rsidRPr="003813CA">
        <w:rPr>
          <w:rFonts w:ascii="Arial" w:eastAsia="Century Gothic" w:hAnsi="Arial" w:cs="Arial"/>
          <w:sz w:val="22"/>
          <w:szCs w:val="22"/>
        </w:rPr>
        <w:t xml:space="preserve"> OpenAI API, RESTful APIs, GraphQL, FastAPI, Flask, Django, Apache Airflow, Prefect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&amp; Analytics:</w:t>
      </w:r>
      <w:r w:rsidRPr="003813CA">
        <w:rPr>
          <w:rFonts w:ascii="Arial" w:eastAsia="Century Gothic" w:hAnsi="Arial" w:cs="Arial"/>
          <w:sz w:val="22"/>
          <w:szCs w:val="22"/>
        </w:rPr>
        <w:t xml:space="preserve"> ETL, ELT, Data Warehousing, Vector Search, Embedding Generation, Data Modeling, Data Visualization, Business Intelligence Tools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scalable data-driven tools on large datasets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storage solutions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Snowflake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performance and efficiency of data ingestion and retrieval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processing pipelines to extract key columns from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Snowflake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generate vector embeddings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OpenAI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and manage results within vector databases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Pinecone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management and data teams to translate complex use cases into actionable technical requirements, ensuring team synergy and adherence to project timelines.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enrichment workflows to query structured data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LLM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generate derived columns, facilitating valuable insights from previously untapped data.</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Constructed reusable internal services and SDKs around embedding generation, integrating prompt orchestration and data augmentation practices to streamline engineering processes across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AWS infrastructure for cost and performance, applying best practices for security and resource management across distributed systems and data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reliability, observability, and maintainability of AI-powered data pipelines, implementing monitoring and logging solutions to enhance operational visibility and tracking.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batch enrichment processes that involved calling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OpenAI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enriching structured data records, significantly improving the depth of analytics available to end 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development of frameworks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LLM-based data transformations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validating operational efficiencies and enhancing overall data quality across several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experience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infrastructure as code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deployment processes, ensuring rapid and consistent development 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evaluations and optimizations on existing AI systems to improve the scalability of embedding-based search functionalities used by various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training sessions to empower non-engineering teams with the tools necessary for AI-enhanced analytics, fostering a culture of innovation and data-driven decision-making.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development of systems for semantic search and similarity-based retrieval, unlocking business intelligence insights from complex datasets.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engineering teams to ensure the robust design of API endpoints for seamless delivery of AI services to various applications across the company.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start-up level agility in project delivery, demonstrating high adaptability and ensuring the technical solutions meet the dynamic needs of stakeholders.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client-facing applications that improved stakeholder engagement by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with backend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showcasing innovative data solutions in the civil infrastructure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managed complex database models prioritizing data integrity and performance optimization, greatly enhancing application responsiveness and reliability within civil IT projects, shaping effective digital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data integration strategies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ETL processes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transforming raw data into actionable insights for planning departments involved in civil engineering campaigns and real estate.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build data-driven solutions for comprehensive construction management, ensuring accuracy in project estimations and requirements tracking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APIs to facilitate communications between third-party applications used in planning and bidding processes, enhancing the efficiency of contract management and compliance reporting.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various data enhancement initiatives through seamless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transformation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integration workflows that used latest technologies supporting construction lifecycle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in DevOps methodologies,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 processes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code deployments and ensure rapid feedback for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application performance and user feedback to drive continuous improvements in the systems used for inspection and management tasks, enhancing overall project outcomes.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user experience by developing intuitive interfaces in client applications that connected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databases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making civil data easily accessible.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and development of disparate systems used for project management, incorporating structured data from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construction workflows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unified dashboards for actionable insights.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the best practices of software engineering and civil IT specific technologies, fostering growth and encouraging innovation within the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Organized hackathons and technical workshops focused on the integration of emerging technologies in civil engineering, positioning the company as a thought leader in the industry.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