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Backend Software Engineer with 11 years of extensive experience in software development, focused on creating scalable web and mobile applications. Proficient in a variety of backend technologies, including Node.js and TypeScript, with an emphasis on building reliable infrastructure and integrations. Strong bilingual communicator in English and Mandarin, committed to driving innovative solutions and leading collaborative team efforts to deliver complex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Node.js, Express.js, NestJS,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Travis CI, CircleCI,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Payment Systems:</w:t>
      </w:r>
      <w:r w:rsidRPr="003813CA">
        <w:rPr>
          <w:rFonts w:ascii="Arial" w:eastAsia="Century Gothic" w:hAnsi="Arial" w:cs="Arial"/>
          <w:sz w:val="22"/>
          <w:szCs w:val="22"/>
        </w:rPr>
        <w:t xml:space="preserve"> Stripe, PayPal, Square, Braintree, Adyen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for applications serving millions of users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seamlessly with product managers, design teams, and infrastructure experts, forging strong relationships that enabled the successful delivery of complex projects within tight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APIs and microservices architecture to enhance functionality and performance of web and mobile applications, streamlining user experiences through effective solutions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migration of legacy systems to modern platforms, employing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leading to improved deployment efficiency and system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critical architectural decisions, influencing the direction of the backend development process while ensuring alignment with overall business goals and maintaining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optimize payment systems integrations using industry-standard practices, enhancing transaction speed and security for users in a live shopping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including unit, integration, and performance tests, fostering a culture of quality assurance and continuous delivery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pair programming sessions, empowering them to enhance their coding skills while promoting a collaborative and supportive development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designing and maintaining a CI/CD pipeline,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efficient testing, building, and deployment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proactive monitoring and maintenance of systems, leveraging logging and observability tools to elevate performance insights and identify areas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agile ceremonies, maintaining close communication with all stakeholders and ensuring that project status, challenges, and achievements were transparently shared.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real-time data processing using </w:t>
      </w:r>
      <w:r w:rsidRPr="003813CA">
        <w:rPr>
          <w:rStyle w:val="span"/>
          <w:rFonts w:ascii="Arial" w:eastAsia="Century Gothic" w:hAnsi="Arial" w:cs="Arial"/>
          <w:b/>
          <w:bCs/>
          <w:sz w:val="22"/>
          <w:szCs w:val="22"/>
        </w:rPr>
        <w:t xml:space="preserve">WebSocket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enabling instantaneous user interactions and updates during live shopping events for enhanced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documentation and architectural designs for backend services, ensuring comprehensive understanding and knowledge transfer within the team, which significantly improved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team's goal of maintaining high security standards, ensuring backend services are resilient against various threats such as DDoS attacks and data breaches.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innovative backend feature developments aimed at digital commerce evolutions, contributing to enhancing user engagement and fostering loyalty within the growing user base.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emphasizing backend functionalities that supported bidding, construction management, and inspection processes within the digital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streamline paperless contracting solutions, enhancing user workflows through innovative software tailored to meet industry-specific needs and improve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engineer enhanced applications, focusing on developing intuitive user interfaces that seamlessly integrate with existing civil IT systems while enhancing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high standard of documentation for all software projects, which facilitated better understanding, improved coordination among engineers, and assisted in future scalability and maintenance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into core applications to expand functional capabilities, implementing payment gateways and cloud storage solutions that enriched user engagement and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seamless data flow from legacy databases to new systems, ensuring data integrity and minimal downtime during transitions, which was critical for ongoing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debugging efforts to identify issues within live systems, employing analytical skills to promptly resolve problems and minimize service interruptions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engagement tasks to better understand their needs and translate them into functional software requirements, enhancing project outcomes through clearer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diverse teams to align engineering practices with project goals, fostering a collaborative environment that drove the successful delivery of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Structured detailed project timelines and roadmaps, reflecting key milestones and deliverables, which served as essential communication tools between developers, management,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methodologies to ensure reliability and robustness of all software releases, prioritizing user experience and system efficiency at every step of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engineering and sales teams, providing insights from a technical perspective that helped shape product features and services to better meet market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